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3" w:rsidRPr="00FA4FD3" w:rsidRDefault="00FA4FD3" w:rsidP="00FA4F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A4FD3">
        <w:rPr>
          <w:noProof/>
          <w:sz w:val="26"/>
          <w:szCs w:val="26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АДМИНИСТРАЦИЯ ТУЖИНСКОГО МУНИЦИПАЛЬНОГО РАЙОНА</w:t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4FD3" w:rsidRPr="00FA4FD3" w:rsidRDefault="00FA4FD3" w:rsidP="00FA4FD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3"/>
        <w:gridCol w:w="2728"/>
        <w:gridCol w:w="3339"/>
        <w:gridCol w:w="1787"/>
      </w:tblGrid>
      <w:tr w:rsidR="00FA4FD3" w:rsidRPr="00FA4FD3" w:rsidTr="00020CA5">
        <w:tc>
          <w:tcPr>
            <w:tcW w:w="1908" w:type="dxa"/>
            <w:tcBorders>
              <w:bottom w:val="single" w:sz="4" w:space="0" w:color="auto"/>
            </w:tcBorders>
          </w:tcPr>
          <w:p w:rsidR="00FA4FD3" w:rsidRPr="00FA4FD3" w:rsidRDefault="00FA4FD3" w:rsidP="00FA4F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A4FD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FA4FD3" w:rsidRPr="00FA4FD3" w:rsidTr="00020CA5">
        <w:tc>
          <w:tcPr>
            <w:tcW w:w="9828" w:type="dxa"/>
            <w:gridSpan w:val="4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6"/>
                <w:szCs w:val="26"/>
              </w:rPr>
            </w:pPr>
            <w:proofErr w:type="spellStart"/>
            <w:r w:rsidRPr="00FA4FD3">
              <w:rPr>
                <w:rStyle w:val="consplusnormal0"/>
                <w:color w:val="000000"/>
                <w:sz w:val="26"/>
                <w:szCs w:val="26"/>
              </w:rPr>
              <w:t>пгт</w:t>
            </w:r>
            <w:proofErr w:type="spellEnd"/>
            <w:r w:rsidRPr="00FA4FD3">
              <w:rPr>
                <w:rStyle w:val="consplusnormal0"/>
                <w:color w:val="000000"/>
                <w:sz w:val="26"/>
                <w:szCs w:val="26"/>
              </w:rPr>
              <w:t xml:space="preserve"> Тужа</w:t>
            </w:r>
          </w:p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A4FD3" w:rsidRPr="00FA4FD3" w:rsidRDefault="00FA4FD3" w:rsidP="00FA4FD3">
      <w:pPr>
        <w:jc w:val="center"/>
        <w:rPr>
          <w:b/>
          <w:sz w:val="26"/>
          <w:szCs w:val="26"/>
        </w:rPr>
      </w:pPr>
      <w:r w:rsidRPr="00FA4FD3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A4FD3">
        <w:rPr>
          <w:b/>
          <w:sz w:val="26"/>
          <w:szCs w:val="26"/>
        </w:rPr>
        <w:t>Тужинского</w:t>
      </w:r>
      <w:proofErr w:type="spellEnd"/>
      <w:r w:rsidRPr="00FA4FD3">
        <w:rPr>
          <w:b/>
          <w:sz w:val="26"/>
          <w:szCs w:val="26"/>
        </w:rPr>
        <w:t xml:space="preserve"> муниципального района от 11.10.2013 № 537</w:t>
      </w:r>
    </w:p>
    <w:p w:rsidR="00FA4FD3" w:rsidRPr="00FA4FD3" w:rsidRDefault="00FA4FD3" w:rsidP="00FA4FD3">
      <w:pPr>
        <w:jc w:val="center"/>
        <w:rPr>
          <w:b/>
          <w:sz w:val="26"/>
          <w:szCs w:val="26"/>
        </w:rPr>
      </w:pPr>
    </w:p>
    <w:p w:rsidR="00FA4FD3" w:rsidRPr="00FA4FD3" w:rsidRDefault="00FA4FD3" w:rsidP="00FA4F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A4FD3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района», администрация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 ПОСТАНОВЛЯЕТ:</w:t>
      </w:r>
    </w:p>
    <w:p w:rsidR="00FA4FD3" w:rsidRPr="00FA4FD3" w:rsidRDefault="00FA4FD3" w:rsidP="00FA4FD3">
      <w:pPr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FA4FD3">
        <w:rPr>
          <w:sz w:val="26"/>
          <w:szCs w:val="26"/>
        </w:rPr>
        <w:t xml:space="preserve">1. Муниципальную программу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«Развитие транспортной инфраструктуры» на 2014 – 2018 годы, утвержденную постановлением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от 11.10.2013 № 537 «Об утверждении муниципальной программы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«Развитие транспортной инфраструктуры» на 2014-2018 годы», изложить в новой редакции согласно приложению.</w:t>
      </w:r>
    </w:p>
    <w:p w:rsidR="00FA4FD3" w:rsidRPr="00FA4FD3" w:rsidRDefault="00FA4FD3" w:rsidP="00FA4FD3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6"/>
          <w:szCs w:val="26"/>
        </w:rPr>
      </w:pPr>
      <w:r w:rsidRPr="00FA4FD3">
        <w:rPr>
          <w:sz w:val="26"/>
          <w:szCs w:val="26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Кировской области.</w:t>
      </w:r>
    </w:p>
    <w:p w:rsidR="00FA4FD3" w:rsidRPr="00FA4FD3" w:rsidRDefault="00FA4FD3" w:rsidP="00FA4FD3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FA4FD3"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по жизнеобеспечению Бледных Л.В.</w:t>
      </w:r>
    </w:p>
    <w:p w:rsidR="00FA4FD3" w:rsidRPr="00FA4FD3" w:rsidRDefault="00FA4FD3" w:rsidP="00FA4FD3">
      <w:pPr>
        <w:spacing w:line="360" w:lineRule="auto"/>
        <w:jc w:val="both"/>
        <w:rPr>
          <w:color w:val="000000"/>
          <w:sz w:val="26"/>
          <w:szCs w:val="26"/>
        </w:rPr>
      </w:pPr>
    </w:p>
    <w:p w:rsidR="00FA4FD3" w:rsidRPr="00FA4FD3" w:rsidRDefault="00FA4FD3" w:rsidP="00FA4FD3">
      <w:pPr>
        <w:jc w:val="both"/>
        <w:rPr>
          <w:color w:val="000000"/>
          <w:sz w:val="26"/>
          <w:szCs w:val="26"/>
        </w:rPr>
      </w:pPr>
    </w:p>
    <w:p w:rsidR="00FA4FD3" w:rsidRPr="00FA4FD3" w:rsidRDefault="00FA4FD3" w:rsidP="00FA4FD3">
      <w:pPr>
        <w:jc w:val="both"/>
        <w:rPr>
          <w:color w:val="000000"/>
          <w:sz w:val="26"/>
          <w:szCs w:val="26"/>
        </w:rPr>
      </w:pPr>
      <w:r w:rsidRPr="00FA4FD3">
        <w:rPr>
          <w:color w:val="000000"/>
          <w:sz w:val="26"/>
          <w:szCs w:val="26"/>
        </w:rPr>
        <w:t xml:space="preserve">Глава администрации </w:t>
      </w:r>
    </w:p>
    <w:p w:rsidR="00FA4FD3" w:rsidRPr="00C11D1A" w:rsidRDefault="00FA4FD3" w:rsidP="00FA4FD3">
      <w:pPr>
        <w:jc w:val="both"/>
        <w:rPr>
          <w:color w:val="000000"/>
          <w:sz w:val="28"/>
          <w:szCs w:val="28"/>
        </w:rPr>
      </w:pPr>
      <w:proofErr w:type="spellStart"/>
      <w:r w:rsidRPr="00FA4FD3">
        <w:rPr>
          <w:color w:val="000000"/>
          <w:sz w:val="26"/>
          <w:szCs w:val="26"/>
        </w:rPr>
        <w:t>Тужинского</w:t>
      </w:r>
      <w:proofErr w:type="spellEnd"/>
      <w:r w:rsidRPr="00FA4FD3">
        <w:rPr>
          <w:color w:val="000000"/>
          <w:sz w:val="26"/>
          <w:szCs w:val="26"/>
        </w:rPr>
        <w:t xml:space="preserve"> муниципального района                                            Е.В. </w:t>
      </w:r>
      <w:proofErr w:type="spellStart"/>
      <w:r w:rsidRPr="00FA4FD3">
        <w:rPr>
          <w:color w:val="000000"/>
          <w:sz w:val="26"/>
          <w:szCs w:val="26"/>
        </w:rPr>
        <w:t>Видякина</w:t>
      </w:r>
      <w:proofErr w:type="spellEnd"/>
    </w:p>
    <w:p w:rsidR="006D3E67" w:rsidRDefault="006D3E67"/>
    <w:p w:rsidR="00FA4FD3" w:rsidRDefault="00FA4FD3"/>
    <w:p w:rsidR="00FA4FD3" w:rsidRDefault="00FA4FD3"/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F23B6A">
        <w:trPr>
          <w:trHeight w:val="1620"/>
        </w:trPr>
        <w:tc>
          <w:tcPr>
            <w:tcW w:w="4785" w:type="dxa"/>
          </w:tcPr>
          <w:p w:rsidR="00F23B6A" w:rsidRPr="005271B8" w:rsidRDefault="00587AD3" w:rsidP="00587AD3">
            <w:pPr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b/>
                <w:sz w:val="24"/>
                <w:szCs w:val="24"/>
              </w:rPr>
              <w:t xml:space="preserve">   </w:t>
            </w:r>
            <w:r w:rsidRPr="005271B8">
              <w:rPr>
                <w:sz w:val="24"/>
                <w:szCs w:val="24"/>
              </w:rPr>
              <w:t>ПРИЛОЖЕНИЕ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 xml:space="preserve">                                                                            к постановлению администрации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proofErr w:type="spellStart"/>
            <w:r w:rsidRPr="005271B8">
              <w:rPr>
                <w:sz w:val="24"/>
                <w:szCs w:val="24"/>
              </w:rPr>
              <w:t>Тужинского</w:t>
            </w:r>
            <w:proofErr w:type="spellEnd"/>
            <w:r w:rsidRPr="005271B8">
              <w:rPr>
                <w:sz w:val="24"/>
                <w:szCs w:val="24"/>
              </w:rPr>
              <w:t xml:space="preserve"> муниципального 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>района Кировской области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FA4FD3">
              <w:rPr>
                <w:sz w:val="24"/>
                <w:szCs w:val="24"/>
              </w:rPr>
              <w:t xml:space="preserve">   от 03.03.2016  № 57</w:t>
            </w:r>
            <w:r w:rsidRPr="005271B8">
              <w:rPr>
                <w:sz w:val="24"/>
                <w:szCs w:val="24"/>
              </w:rPr>
              <w:t xml:space="preserve">                                    </w:t>
            </w:r>
          </w:p>
          <w:p w:rsidR="00587AD3" w:rsidRPr="005271B8" w:rsidRDefault="00587AD3" w:rsidP="00B178E2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B1621F" w:rsidRDefault="00B1621F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A73F94" w:rsidRDefault="00BA1D68" w:rsidP="0008390D">
      <w:pPr>
        <w:pStyle w:val="30"/>
        <w:ind w:firstLine="284"/>
        <w:rPr>
          <w:sz w:val="28"/>
        </w:rPr>
      </w:pPr>
      <w:r>
        <w:rPr>
          <w:sz w:val="28"/>
        </w:rPr>
        <w:t>МУНИЦИПАЛЬНАЯ</w:t>
      </w:r>
      <w:r w:rsidR="006E7977" w:rsidRPr="006E7977">
        <w:rPr>
          <w:sz w:val="28"/>
        </w:rPr>
        <w:t xml:space="preserve"> ПРОГРАММА</w:t>
      </w:r>
      <w:r w:rsidR="005D6E0D">
        <w:rPr>
          <w:sz w:val="28"/>
        </w:rPr>
        <w:t xml:space="preserve"> </w:t>
      </w:r>
    </w:p>
    <w:p w:rsidR="006E7977" w:rsidRPr="006E7977" w:rsidRDefault="00A73F94" w:rsidP="0008390D">
      <w:pPr>
        <w:pStyle w:val="30"/>
        <w:ind w:firstLine="284"/>
        <w:rPr>
          <w:sz w:val="28"/>
        </w:rPr>
      </w:pPr>
      <w:r>
        <w:rPr>
          <w:sz w:val="28"/>
        </w:rPr>
        <w:t>Тужинского муниципального района</w:t>
      </w:r>
    </w:p>
    <w:p w:rsidR="00882BA8" w:rsidRDefault="006E7977" w:rsidP="0008390D">
      <w:pPr>
        <w:ind w:firstLine="284"/>
        <w:jc w:val="center"/>
        <w:rPr>
          <w:sz w:val="28"/>
        </w:rPr>
      </w:pPr>
      <w:r>
        <w:rPr>
          <w:sz w:val="28"/>
        </w:rPr>
        <w:t>« РАЗВИ</w:t>
      </w:r>
      <w:r w:rsidR="00882BA8">
        <w:rPr>
          <w:sz w:val="28"/>
        </w:rPr>
        <w:t>ТИЕ ТРАНСПОРТНОЙ ИНФРАСТРУКТУРЫ</w:t>
      </w:r>
      <w:r w:rsidR="00141F73">
        <w:rPr>
          <w:sz w:val="28"/>
        </w:rPr>
        <w:t>»</w:t>
      </w:r>
    </w:p>
    <w:p w:rsidR="00F23B6A" w:rsidRDefault="00591571" w:rsidP="0008390D">
      <w:pPr>
        <w:ind w:firstLine="284"/>
        <w:jc w:val="center"/>
        <w:rPr>
          <w:sz w:val="28"/>
        </w:rPr>
      </w:pPr>
      <w:r>
        <w:rPr>
          <w:sz w:val="28"/>
        </w:rPr>
        <w:t xml:space="preserve"> на 2014-2018</w:t>
      </w:r>
      <w:r w:rsidR="00BA1D68">
        <w:rPr>
          <w:sz w:val="28"/>
        </w:rPr>
        <w:t xml:space="preserve"> годы</w:t>
      </w: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ТУЖА</w:t>
      </w:r>
    </w:p>
    <w:p w:rsidR="000A1F72" w:rsidRPr="000A1F72" w:rsidRDefault="00A611FA" w:rsidP="005271B8">
      <w:pPr>
        <w:ind w:firstLine="284"/>
        <w:jc w:val="center"/>
      </w:pPr>
      <w:r>
        <w:rPr>
          <w:b/>
          <w:sz w:val="28"/>
        </w:rPr>
        <w:t>2013</w:t>
      </w:r>
    </w:p>
    <w:p w:rsidR="00F23B6A" w:rsidRDefault="00F23B6A" w:rsidP="0008390D">
      <w:pPr>
        <w:pStyle w:val="3"/>
        <w:ind w:firstLine="284"/>
      </w:pPr>
      <w:r>
        <w:lastRenderedPageBreak/>
        <w:t>ПАСПОРТ</w:t>
      </w:r>
    </w:p>
    <w:p w:rsidR="00B43CF9" w:rsidRPr="00B43CF9" w:rsidRDefault="00B43CF9" w:rsidP="00B43CF9"/>
    <w:p w:rsidR="00882BA8" w:rsidRDefault="00141F73" w:rsidP="00B43CF9">
      <w:pPr>
        <w:pStyle w:val="a4"/>
        <w:spacing w:after="0"/>
        <w:ind w:left="0" w:firstLine="284"/>
        <w:jc w:val="center"/>
        <w:rPr>
          <w:b/>
        </w:rPr>
      </w:pPr>
      <w:r>
        <w:rPr>
          <w:b/>
        </w:rPr>
        <w:t>Муниципальной</w:t>
      </w:r>
      <w:r w:rsidR="00BA1D68" w:rsidRPr="00B43CF9">
        <w:rPr>
          <w:b/>
        </w:rPr>
        <w:t xml:space="preserve"> программы </w:t>
      </w:r>
      <w:r w:rsidR="00882BA8" w:rsidRPr="00B43CF9">
        <w:rPr>
          <w:b/>
        </w:rPr>
        <w:t xml:space="preserve">Тужинского </w:t>
      </w:r>
      <w:r w:rsidR="00882BA8">
        <w:rPr>
          <w:b/>
        </w:rPr>
        <w:t xml:space="preserve">муниципального </w:t>
      </w:r>
      <w:r w:rsidR="00882BA8" w:rsidRPr="00B43CF9">
        <w:rPr>
          <w:b/>
        </w:rPr>
        <w:t>района</w:t>
      </w:r>
      <w:r w:rsidR="00882BA8">
        <w:rPr>
          <w:b/>
        </w:rPr>
        <w:t xml:space="preserve">   </w:t>
      </w:r>
    </w:p>
    <w:p w:rsidR="00F23B6A" w:rsidRPr="00B43CF9" w:rsidRDefault="00882BA8" w:rsidP="00B43CF9">
      <w:pPr>
        <w:pStyle w:val="a4"/>
        <w:spacing w:after="0"/>
        <w:ind w:left="0" w:firstLine="284"/>
        <w:jc w:val="center"/>
        <w:rPr>
          <w:b/>
        </w:rPr>
      </w:pPr>
      <w:r w:rsidRPr="00B43CF9">
        <w:rPr>
          <w:b/>
        </w:rPr>
        <w:t xml:space="preserve"> </w:t>
      </w:r>
      <w:r w:rsidR="00BA1D68" w:rsidRPr="00B43CF9">
        <w:rPr>
          <w:b/>
        </w:rPr>
        <w:t>« Развитие транспортной инфраструктуры</w:t>
      </w:r>
      <w:r w:rsidR="00B43CF9" w:rsidRPr="00B43CF9">
        <w:rPr>
          <w:b/>
        </w:rPr>
        <w:t xml:space="preserve">» </w:t>
      </w:r>
      <w:r w:rsidR="005C267D" w:rsidRPr="00B43CF9">
        <w:rPr>
          <w:b/>
        </w:rPr>
        <w:t xml:space="preserve"> </w:t>
      </w:r>
      <w:r w:rsidR="00BA1D68" w:rsidRPr="00B43CF9">
        <w:rPr>
          <w:b/>
        </w:rPr>
        <w:t xml:space="preserve"> </w:t>
      </w:r>
      <w:r w:rsidR="00B43CF9" w:rsidRPr="00B43CF9">
        <w:rPr>
          <w:b/>
        </w:rPr>
        <w:t xml:space="preserve"> на </w:t>
      </w:r>
      <w:r w:rsidR="00141F73" w:rsidRPr="00141F73">
        <w:rPr>
          <w:b/>
        </w:rPr>
        <w:t>2014</w:t>
      </w:r>
      <w:r w:rsidR="00B43CF9" w:rsidRPr="00141F73">
        <w:rPr>
          <w:b/>
        </w:rPr>
        <w:t>-</w:t>
      </w:r>
      <w:r w:rsidR="007609CC">
        <w:rPr>
          <w:b/>
        </w:rPr>
        <w:t xml:space="preserve"> 2018</w:t>
      </w:r>
      <w:r w:rsidR="00B43CF9" w:rsidRPr="00141F73">
        <w:rPr>
          <w:b/>
        </w:rPr>
        <w:t xml:space="preserve"> годы</w:t>
      </w:r>
    </w:p>
    <w:p w:rsidR="00B43CF9" w:rsidRDefault="00B43CF9" w:rsidP="00BD1679">
      <w:pPr>
        <w:pStyle w:val="a4"/>
        <w:spacing w:after="0"/>
        <w:ind w:left="0"/>
      </w:pPr>
    </w:p>
    <w:p w:rsidR="00B43CF9" w:rsidRDefault="00B43CF9" w:rsidP="0008390D">
      <w:pPr>
        <w:pStyle w:val="a4"/>
        <w:spacing w:after="0"/>
        <w:ind w:left="0" w:firstLine="284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35"/>
      </w:tblGrid>
      <w:tr w:rsidR="00F23B6A">
        <w:tc>
          <w:tcPr>
            <w:tcW w:w="2235" w:type="dxa"/>
          </w:tcPr>
          <w:p w:rsidR="00F23B6A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:rsidR="00F23B6A" w:rsidRDefault="00DD17F1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Отдел жизнеобеспечения администрации Тужинского района</w:t>
            </w:r>
          </w:p>
        </w:tc>
      </w:tr>
      <w:tr w:rsidR="00DD17F1">
        <w:tc>
          <w:tcPr>
            <w:tcW w:w="2235" w:type="dxa"/>
          </w:tcPr>
          <w:p w:rsidR="00DD17F1" w:rsidRPr="00E53715" w:rsidRDefault="00DD17F1" w:rsidP="00FF5FC6">
            <w:pPr>
              <w:ind w:firstLine="284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>Соисполнители программы</w:t>
            </w:r>
          </w:p>
        </w:tc>
        <w:tc>
          <w:tcPr>
            <w:tcW w:w="7335" w:type="dxa"/>
          </w:tcPr>
          <w:p w:rsidR="00DD17F1" w:rsidRPr="00E53715" w:rsidRDefault="00DD17F1" w:rsidP="00C416EC">
            <w:pPr>
              <w:ind w:firstLine="284"/>
              <w:jc w:val="both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 xml:space="preserve">МУП « </w:t>
            </w:r>
            <w:proofErr w:type="spellStart"/>
            <w:r w:rsidRPr="00C416EC">
              <w:rPr>
                <w:sz w:val="24"/>
              </w:rPr>
              <w:t>Тужинское</w:t>
            </w:r>
            <w:proofErr w:type="spellEnd"/>
            <w:r w:rsidRPr="00C416EC">
              <w:rPr>
                <w:sz w:val="24"/>
              </w:rPr>
              <w:t xml:space="preserve"> автотранспортное предприятие» </w:t>
            </w:r>
          </w:p>
        </w:tc>
      </w:tr>
      <w:tr w:rsidR="00DD17F1">
        <w:tc>
          <w:tcPr>
            <w:tcW w:w="2235" w:type="dxa"/>
          </w:tcPr>
          <w:p w:rsidR="00DD17F1" w:rsidRDefault="00DD17F1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Наименование подпрограмм</w:t>
            </w:r>
          </w:p>
        </w:tc>
        <w:tc>
          <w:tcPr>
            <w:tcW w:w="7335" w:type="dxa"/>
          </w:tcPr>
          <w:p w:rsidR="00DD17F1" w:rsidRDefault="00DD17F1" w:rsidP="00FF5FC6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Программно-целевые  инс</w:t>
            </w:r>
            <w:r w:rsidR="00FF5FC6">
              <w:rPr>
                <w:sz w:val="24"/>
              </w:rPr>
              <w:t>трументы муниципальной программ</w:t>
            </w:r>
            <w:r>
              <w:rPr>
                <w:sz w:val="24"/>
              </w:rPr>
              <w:t>ы</w:t>
            </w:r>
          </w:p>
        </w:tc>
        <w:tc>
          <w:tcPr>
            <w:tcW w:w="7335" w:type="dxa"/>
          </w:tcPr>
          <w:p w:rsidR="00DD17F1" w:rsidRDefault="00E37537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4679BB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Цели  муниципальной программы</w:t>
            </w:r>
          </w:p>
        </w:tc>
        <w:tc>
          <w:tcPr>
            <w:tcW w:w="7335" w:type="dxa"/>
          </w:tcPr>
          <w:p w:rsidR="00DD17F1" w:rsidRDefault="00616E6F" w:rsidP="0008390D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</w:t>
            </w:r>
            <w:r w:rsidR="004679BB">
              <w:rPr>
                <w:sz w:val="24"/>
              </w:rPr>
              <w:t>.</w:t>
            </w:r>
          </w:p>
        </w:tc>
      </w:tr>
      <w:tr w:rsidR="004679BB">
        <w:tc>
          <w:tcPr>
            <w:tcW w:w="2235" w:type="dxa"/>
          </w:tcPr>
          <w:p w:rsidR="004679BB" w:rsidRDefault="004679BB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35" w:type="dxa"/>
          </w:tcPr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увеличение протяженности автомобильных дорог общего пользования местного значения</w:t>
            </w:r>
            <w:r w:rsidR="00BD1679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соответствующих нормативным требованиям;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 xml:space="preserve">поддержание автомобильных дорог общего пользования местного значения </w:t>
            </w:r>
            <w:r w:rsidR="00992FA5">
              <w:rPr>
                <w:sz w:val="24"/>
              </w:rPr>
              <w:t xml:space="preserve">вне границ населенных пунктов </w:t>
            </w:r>
            <w:r w:rsidRPr="00616E6F">
              <w:rPr>
                <w:sz w:val="24"/>
              </w:rPr>
              <w:t>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4679BB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обеспечение регулярного автобусного сообщения на маршрутах с низким пассажиропотоком;</w:t>
            </w:r>
          </w:p>
        </w:tc>
      </w:tr>
      <w:tr w:rsidR="00616E6F">
        <w:trPr>
          <w:trHeight w:val="685"/>
        </w:trPr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протяженность отремонтированных автомобильных дорог общег</w:t>
            </w:r>
            <w:r w:rsidR="00882BA8">
              <w:rPr>
                <w:sz w:val="24"/>
              </w:rPr>
              <w:t>о пользования местного значения вне границ населенных пунктов;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доля протяженности автомобильных дорог общег</w:t>
            </w:r>
            <w:r w:rsidR="00882BA8">
              <w:rPr>
                <w:sz w:val="24"/>
              </w:rPr>
              <w:t xml:space="preserve">о пользования местного значения </w:t>
            </w:r>
            <w:r w:rsidRPr="00616E6F">
              <w:rPr>
                <w:sz w:val="24"/>
              </w:rPr>
              <w:t xml:space="preserve"> </w:t>
            </w:r>
            <w:r w:rsidR="00882BA8">
              <w:rPr>
                <w:sz w:val="24"/>
              </w:rPr>
              <w:t>вне границ населенных пунктов,</w:t>
            </w:r>
            <w:r w:rsidR="00882BA8" w:rsidRPr="00616E6F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не отвечающих нормативным требованиям, в общей протяженности автомобильных дорог общего пользования местного значения</w:t>
            </w:r>
            <w:r w:rsidR="00882BA8"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доля населения, проживающего в населенных пунктах, не имеющи</w:t>
            </w:r>
            <w:r w:rsidR="00894B58">
              <w:rPr>
                <w:sz w:val="24"/>
              </w:rPr>
              <w:t xml:space="preserve">х регулярного автобусного </w:t>
            </w:r>
            <w:r w:rsidRPr="00616E6F">
              <w:rPr>
                <w:sz w:val="24"/>
              </w:rPr>
              <w:t xml:space="preserve">сообщения с административным </w:t>
            </w:r>
            <w:r w:rsidRPr="00616E6F">
              <w:rPr>
                <w:sz w:val="24"/>
              </w:rPr>
              <w:lastRenderedPageBreak/>
              <w:t>центром муниципального района, в общей численности населения муниципального района;</w:t>
            </w:r>
          </w:p>
          <w:p w:rsidR="006277BA" w:rsidRPr="00616E6F" w:rsidRDefault="006277BA" w:rsidP="00616E6F">
            <w:pPr>
              <w:ind w:firstLine="284"/>
              <w:rPr>
                <w:sz w:val="24"/>
              </w:rPr>
            </w:pPr>
          </w:p>
          <w:p w:rsidR="00616E6F" w:rsidRPr="00814094" w:rsidRDefault="00814094" w:rsidP="00616E6F">
            <w:pPr>
              <w:ind w:firstLine="284"/>
              <w:rPr>
                <w:sz w:val="24"/>
                <w:szCs w:val="24"/>
              </w:rPr>
            </w:pPr>
            <w:r w:rsidRPr="00814094">
              <w:rPr>
                <w:sz w:val="24"/>
                <w:szCs w:val="24"/>
              </w:rPr>
              <w:t>содержание автомобильных</w:t>
            </w:r>
            <w:r w:rsidR="00AA79DC">
              <w:rPr>
                <w:sz w:val="24"/>
                <w:szCs w:val="24"/>
              </w:rPr>
              <w:t xml:space="preserve"> </w:t>
            </w:r>
            <w:r w:rsidRPr="00814094">
              <w:rPr>
                <w:sz w:val="24"/>
                <w:szCs w:val="24"/>
              </w:rPr>
              <w:t xml:space="preserve">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  <w:r w:rsidRPr="00814094">
              <w:rPr>
                <w:sz w:val="24"/>
                <w:szCs w:val="24"/>
              </w:rPr>
              <w:t>.</w:t>
            </w:r>
          </w:p>
          <w:p w:rsidR="00616E6F" w:rsidRDefault="00616E6F" w:rsidP="0008390D">
            <w:pPr>
              <w:ind w:firstLine="284"/>
              <w:rPr>
                <w:sz w:val="24"/>
              </w:rPr>
            </w:pPr>
          </w:p>
        </w:tc>
      </w:tr>
      <w:tr w:rsidR="00616E6F">
        <w:trPr>
          <w:trHeight w:val="836"/>
        </w:trPr>
        <w:tc>
          <w:tcPr>
            <w:tcW w:w="2235" w:type="dxa"/>
          </w:tcPr>
          <w:p w:rsidR="00616E6F" w:rsidRDefault="00616E6F" w:rsidP="005801C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:rsidR="00616E6F" w:rsidRDefault="007609CC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2014-2018</w:t>
            </w:r>
            <w:r w:rsidR="00616E6F">
              <w:rPr>
                <w:sz w:val="24"/>
              </w:rPr>
              <w:t xml:space="preserve"> годы. Этапы реализации программы не выделяются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Объемы ассигнований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 xml:space="preserve">общий объем финансирования муниципальной программы составит  </w:t>
            </w:r>
            <w:r w:rsidR="00814094">
              <w:rPr>
                <w:b/>
                <w:sz w:val="24"/>
                <w:szCs w:val="24"/>
              </w:rPr>
              <w:t xml:space="preserve">82828,762 </w:t>
            </w:r>
            <w:r w:rsidRPr="00616E6F">
              <w:rPr>
                <w:sz w:val="24"/>
              </w:rPr>
              <w:t>тыс. рублей, в том числе: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средс</w:t>
            </w:r>
            <w:r>
              <w:rPr>
                <w:sz w:val="24"/>
              </w:rPr>
              <w:t>тва областного бюджета –</w:t>
            </w:r>
            <w:r w:rsidR="00FB3887">
              <w:rPr>
                <w:sz w:val="24"/>
              </w:rPr>
              <w:t xml:space="preserve"> </w:t>
            </w:r>
            <w:r w:rsidR="00F25FF5">
              <w:rPr>
                <w:b/>
                <w:sz w:val="22"/>
                <w:szCs w:val="22"/>
              </w:rPr>
              <w:t xml:space="preserve"> </w:t>
            </w:r>
            <w:r w:rsidR="00B178E2">
              <w:rPr>
                <w:b/>
                <w:sz w:val="22"/>
                <w:szCs w:val="22"/>
              </w:rPr>
              <w:t>6</w:t>
            </w:r>
            <w:r w:rsidR="00814094">
              <w:rPr>
                <w:b/>
                <w:sz w:val="22"/>
                <w:szCs w:val="22"/>
              </w:rPr>
              <w:t xml:space="preserve">6674,262 </w:t>
            </w:r>
            <w:r w:rsidRPr="00616E6F">
              <w:rPr>
                <w:sz w:val="24"/>
              </w:rPr>
              <w:t>тыс. рублей;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B56A88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</w:t>
            </w:r>
            <w:r>
              <w:rPr>
                <w:sz w:val="24"/>
              </w:rPr>
              <w:t xml:space="preserve">дства местного бюджета – </w:t>
            </w:r>
            <w:r w:rsidR="00814094">
              <w:rPr>
                <w:b/>
                <w:sz w:val="24"/>
                <w:szCs w:val="24"/>
              </w:rPr>
              <w:t>16154,5</w:t>
            </w:r>
            <w:r w:rsidR="00B178E2">
              <w:rPr>
                <w:b/>
                <w:sz w:val="24"/>
                <w:szCs w:val="24"/>
              </w:rPr>
              <w:t xml:space="preserve"> </w:t>
            </w:r>
            <w:r w:rsidRPr="00616E6F">
              <w:rPr>
                <w:sz w:val="24"/>
              </w:rPr>
              <w:t>тыс. рублей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:rsidR="00616E6F" w:rsidRPr="00616E6F" w:rsidRDefault="000B4575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к 2018 году</w:t>
            </w:r>
            <w:r w:rsidR="00616E6F"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731F9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F25FF5">
              <w:rPr>
                <w:sz w:val="24"/>
              </w:rPr>
              <w:t xml:space="preserve">более </w:t>
            </w:r>
            <w:r w:rsidR="00B178E2">
              <w:rPr>
                <w:sz w:val="24"/>
              </w:rPr>
              <w:t>7</w:t>
            </w:r>
            <w:r w:rsidR="00F25FF5">
              <w:rPr>
                <w:sz w:val="24"/>
              </w:rPr>
              <w:t xml:space="preserve"> километров</w:t>
            </w:r>
            <w:r w:rsidR="00616E6F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="00616E6F"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814094" w:rsidRDefault="00814094" w:rsidP="0081409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="00616E6F"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="00616E6F"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 w:rsidR="00616E6F">
              <w:rPr>
                <w:sz w:val="24"/>
              </w:rPr>
              <w:t>ьзования местн</w:t>
            </w:r>
            <w:r w:rsidR="00992FA5">
              <w:rPr>
                <w:sz w:val="24"/>
              </w:rPr>
              <w:t xml:space="preserve">ого значения до </w:t>
            </w:r>
            <w:r w:rsidRPr="00814094">
              <w:rPr>
                <w:color w:val="000000" w:themeColor="text1"/>
                <w:sz w:val="22"/>
                <w:szCs w:val="22"/>
              </w:rPr>
              <w:t xml:space="preserve">67 </w:t>
            </w:r>
            <w:r w:rsidR="00B178E2" w:rsidRPr="00814094">
              <w:rPr>
                <w:color w:val="000000" w:themeColor="text1"/>
                <w:sz w:val="22"/>
                <w:szCs w:val="22"/>
              </w:rPr>
              <w:t>%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</w:t>
            </w:r>
            <w:r w:rsidR="00814094">
              <w:rPr>
                <w:sz w:val="24"/>
              </w:rPr>
              <w:t xml:space="preserve">я муниципального района до 0 </w:t>
            </w:r>
            <w:r w:rsidRPr="00616E6F">
              <w:rPr>
                <w:sz w:val="24"/>
              </w:rPr>
              <w:t>%;</w:t>
            </w:r>
          </w:p>
          <w:p w:rsidR="00814094" w:rsidRDefault="00814094" w:rsidP="00616E6F">
            <w:pPr>
              <w:ind w:firstLine="284"/>
              <w:jc w:val="both"/>
              <w:rPr>
                <w:sz w:val="24"/>
              </w:rPr>
            </w:pPr>
          </w:p>
          <w:p w:rsidR="00814094" w:rsidRDefault="005A7FC0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</w:t>
            </w:r>
            <w:r w:rsidR="000B4575">
              <w:rPr>
                <w:sz w:val="24"/>
              </w:rPr>
              <w:t xml:space="preserve"> вне границ населенных пунктов протяженностью</w:t>
            </w:r>
            <w:r>
              <w:rPr>
                <w:sz w:val="24"/>
              </w:rPr>
              <w:t xml:space="preserve"> 182,5 км.</w:t>
            </w:r>
          </w:p>
        </w:tc>
      </w:tr>
    </w:tbl>
    <w:p w:rsidR="00C33A73" w:rsidRDefault="00C33A73" w:rsidP="0008390D">
      <w:pPr>
        <w:pStyle w:val="1"/>
        <w:ind w:firstLine="284"/>
        <w:jc w:val="center"/>
        <w:rPr>
          <w:rFonts w:ascii="Times New Roman" w:hAnsi="Times New Roman"/>
          <w:sz w:val="28"/>
        </w:rPr>
        <w:sectPr w:rsidR="00C33A73" w:rsidSect="00FA4FD3">
          <w:pgSz w:w="12240" w:h="15840"/>
          <w:pgMar w:top="1134" w:right="902" w:bottom="1559" w:left="1797" w:header="720" w:footer="720" w:gutter="0"/>
          <w:cols w:space="720"/>
        </w:sectPr>
      </w:pPr>
    </w:p>
    <w:p w:rsidR="00E9283F" w:rsidRPr="00C945DC" w:rsidRDefault="0074367E" w:rsidP="0008390D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lastRenderedPageBreak/>
        <w:t>1.</w:t>
      </w:r>
      <w:r w:rsidR="004A7E9F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</w:t>
      </w:r>
      <w:r w:rsidR="00B1621F">
        <w:rPr>
          <w:rFonts w:ascii="Times New Roman" w:hAnsi="Times New Roman"/>
          <w:sz w:val="24"/>
          <w:szCs w:val="24"/>
        </w:rPr>
        <w:t>м в указанной сфере и прогноз ее</w:t>
      </w:r>
      <w:r w:rsidR="004A7E9F">
        <w:rPr>
          <w:rFonts w:ascii="Times New Roman" w:hAnsi="Times New Roman"/>
          <w:sz w:val="24"/>
          <w:szCs w:val="24"/>
        </w:rPr>
        <w:t xml:space="preserve"> развития</w:t>
      </w:r>
    </w:p>
    <w:p w:rsidR="0096381B" w:rsidRPr="00C945DC" w:rsidRDefault="00327A26" w:rsidP="0008390D">
      <w:pPr>
        <w:pStyle w:val="1"/>
        <w:ind w:firstLine="284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t xml:space="preserve"> </w:t>
      </w:r>
    </w:p>
    <w:p w:rsidR="0008390D" w:rsidRPr="00C945DC" w:rsidRDefault="00E9283F" w:rsidP="00320AF4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</w:t>
      </w:r>
      <w:r w:rsidR="00B73896" w:rsidRPr="00C945DC">
        <w:rPr>
          <w:sz w:val="24"/>
          <w:szCs w:val="24"/>
        </w:rPr>
        <w:t xml:space="preserve">  </w:t>
      </w:r>
      <w:r w:rsidR="007319DC" w:rsidRPr="00C945DC">
        <w:rPr>
          <w:sz w:val="24"/>
          <w:szCs w:val="24"/>
        </w:rPr>
        <w:t>Транспортный комплекс является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важнейшим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сектором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любо</w:t>
      </w:r>
      <w:r w:rsidR="00C10145" w:rsidRPr="00C945DC">
        <w:rPr>
          <w:sz w:val="24"/>
          <w:szCs w:val="24"/>
        </w:rPr>
        <w:t xml:space="preserve">й  современной экономики. Его </w:t>
      </w:r>
      <w:r w:rsidR="007319DC" w:rsidRPr="00C945DC">
        <w:rPr>
          <w:sz w:val="24"/>
          <w:szCs w:val="24"/>
        </w:rPr>
        <w:t>прогрессивное</w:t>
      </w:r>
      <w:r w:rsidR="00C10145" w:rsidRPr="00C945DC">
        <w:rPr>
          <w:sz w:val="24"/>
          <w:szCs w:val="24"/>
        </w:rPr>
        <w:t xml:space="preserve"> развитие обуславливается </w:t>
      </w:r>
      <w:r w:rsidR="007319DC" w:rsidRPr="00C945DC">
        <w:rPr>
          <w:sz w:val="24"/>
          <w:szCs w:val="24"/>
        </w:rPr>
        <w:t>тенденциями роста базовых отраслей экономики и промышленности</w:t>
      </w:r>
      <w:r w:rsidRPr="00C945DC">
        <w:rPr>
          <w:sz w:val="24"/>
          <w:szCs w:val="24"/>
        </w:rPr>
        <w:t>.</w:t>
      </w:r>
      <w:r w:rsidR="00AC4FF0" w:rsidRPr="00C945DC">
        <w:rPr>
          <w:b/>
          <w:sz w:val="24"/>
          <w:szCs w:val="24"/>
        </w:rPr>
        <w:t xml:space="preserve">   </w:t>
      </w:r>
      <w:r w:rsidR="00327A26" w:rsidRPr="00C945DC">
        <w:rPr>
          <w:b/>
          <w:sz w:val="24"/>
          <w:szCs w:val="24"/>
        </w:rPr>
        <w:t xml:space="preserve"> </w:t>
      </w:r>
      <w:r w:rsidR="00327A26" w:rsidRPr="00C945DC">
        <w:rPr>
          <w:sz w:val="24"/>
          <w:szCs w:val="24"/>
        </w:rPr>
        <w:t>Географическое положение Тужинского района п</w:t>
      </w:r>
      <w:r w:rsidR="000D1639" w:rsidRPr="00C945DC">
        <w:rPr>
          <w:sz w:val="24"/>
          <w:szCs w:val="24"/>
        </w:rPr>
        <w:t>редопределило его</w:t>
      </w:r>
      <w:r w:rsidR="00C874C7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тесное </w:t>
      </w:r>
      <w:r w:rsidR="000D1639" w:rsidRPr="00C945DC">
        <w:rPr>
          <w:sz w:val="24"/>
          <w:szCs w:val="24"/>
        </w:rPr>
        <w:t xml:space="preserve">взаимодействие с </w:t>
      </w:r>
      <w:r w:rsidR="001A3FD2" w:rsidRPr="00C945DC">
        <w:rPr>
          <w:sz w:val="24"/>
          <w:szCs w:val="24"/>
        </w:rPr>
        <w:t>другим</w:t>
      </w:r>
      <w:r w:rsidR="00B20984">
        <w:rPr>
          <w:sz w:val="24"/>
          <w:szCs w:val="24"/>
        </w:rPr>
        <w:t>и</w:t>
      </w:r>
      <w:r w:rsidR="00320AF4" w:rsidRPr="00C945DC">
        <w:rPr>
          <w:sz w:val="24"/>
          <w:szCs w:val="24"/>
        </w:rPr>
        <w:t xml:space="preserve">  </w:t>
      </w:r>
      <w:r w:rsidR="001A3FD2" w:rsidRPr="00C945DC">
        <w:rPr>
          <w:sz w:val="24"/>
          <w:szCs w:val="24"/>
        </w:rPr>
        <w:t>районами</w:t>
      </w:r>
      <w:r w:rsidR="00327A26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области </w:t>
      </w:r>
      <w:r w:rsidR="00364A47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и </w:t>
      </w:r>
      <w:r w:rsidR="003872D5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>соседними регионами</w:t>
      </w:r>
      <w:r w:rsidR="00320AF4" w:rsidRPr="00C945DC">
        <w:rPr>
          <w:sz w:val="24"/>
          <w:szCs w:val="24"/>
        </w:rPr>
        <w:t xml:space="preserve"> . По  территории   </w:t>
      </w:r>
      <w:r w:rsidR="00364A47" w:rsidRPr="00C945DC">
        <w:rPr>
          <w:sz w:val="24"/>
          <w:szCs w:val="24"/>
        </w:rPr>
        <w:t xml:space="preserve">района  </w:t>
      </w:r>
      <w:r w:rsidR="00320AF4" w:rsidRPr="00C945DC">
        <w:rPr>
          <w:sz w:val="24"/>
          <w:szCs w:val="24"/>
        </w:rPr>
        <w:t xml:space="preserve">проходит  </w:t>
      </w:r>
      <w:r w:rsidR="00364A47" w:rsidRPr="00C945DC">
        <w:rPr>
          <w:sz w:val="24"/>
          <w:szCs w:val="24"/>
        </w:rPr>
        <w:t xml:space="preserve">федеральная   дорога «Вятка», </w:t>
      </w:r>
      <w:r w:rsidR="00C874C7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связывающая </w:t>
      </w:r>
      <w:r w:rsidR="00320AF4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 г.Киро</w:t>
      </w:r>
      <w:r w:rsidR="00E65D2D" w:rsidRPr="00C945DC">
        <w:rPr>
          <w:sz w:val="24"/>
          <w:szCs w:val="24"/>
        </w:rPr>
        <w:t>в</w:t>
      </w:r>
      <w:r w:rsidR="00726660" w:rsidRPr="00C945DC">
        <w:rPr>
          <w:sz w:val="24"/>
          <w:szCs w:val="24"/>
        </w:rPr>
        <w:t xml:space="preserve">  </w:t>
      </w:r>
      <w:r w:rsidR="00674FC6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 </w:t>
      </w:r>
      <w:r w:rsidR="00320AF4" w:rsidRPr="00C945DC">
        <w:rPr>
          <w:sz w:val="24"/>
          <w:szCs w:val="24"/>
        </w:rPr>
        <w:t xml:space="preserve">  Нижегородской областью </w:t>
      </w:r>
      <w:r w:rsidR="00364A47" w:rsidRPr="00C945DC">
        <w:rPr>
          <w:sz w:val="24"/>
          <w:szCs w:val="24"/>
        </w:rPr>
        <w:t xml:space="preserve"> </w:t>
      </w:r>
      <w:r w:rsidR="00E65D2D" w:rsidRPr="00C945DC">
        <w:rPr>
          <w:sz w:val="24"/>
          <w:szCs w:val="24"/>
        </w:rPr>
        <w:t>и</w:t>
      </w:r>
      <w:r w:rsidR="003872D5" w:rsidRPr="00C945DC">
        <w:rPr>
          <w:sz w:val="24"/>
          <w:szCs w:val="24"/>
        </w:rPr>
        <w:t xml:space="preserve">   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республикой</w:t>
      </w:r>
      <w:r w:rsidR="00726660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 Марий </w:t>
      </w:r>
      <w:r w:rsidR="006129C8" w:rsidRPr="00C945DC">
        <w:rPr>
          <w:sz w:val="24"/>
          <w:szCs w:val="24"/>
        </w:rPr>
        <w:t>Эл</w:t>
      </w:r>
      <w:r w:rsidR="001B39B3" w:rsidRPr="00C945DC">
        <w:rPr>
          <w:sz w:val="24"/>
          <w:szCs w:val="24"/>
        </w:rPr>
        <w:t>,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благодаря</w:t>
      </w:r>
      <w:r w:rsidR="00726660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которой </w:t>
      </w:r>
      <w:r w:rsidR="00C874C7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р</w:t>
      </w:r>
      <w:r w:rsidR="00C874C7" w:rsidRPr="00C945DC">
        <w:rPr>
          <w:sz w:val="24"/>
          <w:szCs w:val="24"/>
        </w:rPr>
        <w:t>айонный центр</w:t>
      </w:r>
      <w:r w:rsidR="003872D5" w:rsidRPr="00C945DC">
        <w:rPr>
          <w:sz w:val="24"/>
          <w:szCs w:val="24"/>
        </w:rPr>
        <w:t xml:space="preserve"> </w:t>
      </w:r>
      <w:r w:rsidR="00F93778" w:rsidRPr="00C945DC">
        <w:rPr>
          <w:sz w:val="24"/>
          <w:szCs w:val="24"/>
        </w:rPr>
        <w:t xml:space="preserve"> пгт </w:t>
      </w:r>
      <w:r w:rsidR="00C874C7" w:rsidRPr="00C945DC">
        <w:rPr>
          <w:sz w:val="24"/>
          <w:szCs w:val="24"/>
        </w:rPr>
        <w:t>Тужа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имеет</w:t>
      </w:r>
      <w:r w:rsidR="00E65D2D" w:rsidRPr="00C945DC">
        <w:rPr>
          <w:sz w:val="24"/>
          <w:szCs w:val="24"/>
        </w:rPr>
        <w:t xml:space="preserve">  </w:t>
      </w:r>
      <w:r w:rsidR="00C874C7" w:rsidRPr="00C945DC">
        <w:rPr>
          <w:sz w:val="24"/>
          <w:szCs w:val="24"/>
        </w:rPr>
        <w:t xml:space="preserve">устойчивую 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>связь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с</w:t>
      </w:r>
      <w:r w:rsidR="00320AF4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областным </w:t>
      </w:r>
      <w:r w:rsidR="00320AF4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центром</w:t>
      </w:r>
      <w:r w:rsidR="00726660" w:rsidRPr="00C945DC">
        <w:rPr>
          <w:sz w:val="24"/>
          <w:szCs w:val="24"/>
        </w:rPr>
        <w:t xml:space="preserve">,  </w:t>
      </w:r>
      <w:r w:rsidR="001B39B3" w:rsidRPr="00C945DC">
        <w:rPr>
          <w:sz w:val="24"/>
          <w:szCs w:val="24"/>
        </w:rPr>
        <w:t>городами</w:t>
      </w:r>
      <w:r w:rsidR="00320AF4" w:rsidRPr="00C945DC">
        <w:rPr>
          <w:sz w:val="24"/>
          <w:szCs w:val="24"/>
        </w:rPr>
        <w:t xml:space="preserve">  Яранск  </w:t>
      </w:r>
      <w:r w:rsidR="00726660" w:rsidRPr="00C945DC">
        <w:rPr>
          <w:sz w:val="24"/>
          <w:szCs w:val="24"/>
        </w:rPr>
        <w:t>и</w:t>
      </w:r>
      <w:r w:rsidR="006129C8" w:rsidRPr="00C945DC">
        <w:rPr>
          <w:sz w:val="24"/>
          <w:szCs w:val="24"/>
        </w:rPr>
        <w:t xml:space="preserve"> Котельнич</w:t>
      </w:r>
      <w:r w:rsidR="001B39B3" w:rsidRPr="00C945DC">
        <w:rPr>
          <w:sz w:val="24"/>
          <w:szCs w:val="24"/>
        </w:rPr>
        <w:t>.</w:t>
      </w:r>
    </w:p>
    <w:p w:rsidR="004A6C25" w:rsidRPr="00C945DC" w:rsidRDefault="000C113A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</w:t>
      </w:r>
      <w:r w:rsidR="00C10145" w:rsidRPr="00C945DC">
        <w:rPr>
          <w:sz w:val="24"/>
          <w:szCs w:val="24"/>
        </w:rPr>
        <w:t>движения и мобильности населения</w:t>
      </w:r>
      <w:r w:rsidRPr="00C945DC">
        <w:rPr>
          <w:sz w:val="24"/>
          <w:szCs w:val="24"/>
        </w:rPr>
        <w:t>. Сегодня обеспеченность дорогами становится все более важной составляющей жизни людей и экономического развития района.</w:t>
      </w:r>
      <w:r w:rsidR="004A6C25" w:rsidRPr="00C945DC">
        <w:rPr>
          <w:sz w:val="24"/>
          <w:szCs w:val="24"/>
        </w:rPr>
        <w:t xml:space="preserve"> 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6B436D" w:rsidRPr="00C945DC">
        <w:rPr>
          <w:sz w:val="24"/>
          <w:szCs w:val="24"/>
        </w:rPr>
        <w:t xml:space="preserve"> </w:t>
      </w:r>
      <w:r w:rsidR="006129C8" w:rsidRPr="00C945DC">
        <w:rPr>
          <w:sz w:val="24"/>
          <w:szCs w:val="24"/>
        </w:rPr>
        <w:t xml:space="preserve"> 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</w:t>
      </w:r>
      <w:r w:rsidR="00C10145" w:rsidRPr="00C945DC">
        <w:rPr>
          <w:sz w:val="24"/>
          <w:szCs w:val="24"/>
        </w:rPr>
        <w:t>.</w:t>
      </w:r>
      <w:r w:rsidR="006129C8" w:rsidRPr="00C945DC">
        <w:rPr>
          <w:sz w:val="24"/>
          <w:szCs w:val="24"/>
        </w:rPr>
        <w:t xml:space="preserve">  </w:t>
      </w:r>
      <w:r w:rsidR="006B436D" w:rsidRPr="00C945DC">
        <w:rPr>
          <w:sz w:val="24"/>
          <w:szCs w:val="24"/>
        </w:rPr>
        <w:t xml:space="preserve">В 2009 году дороги вне границ населенных пунктов были переданы из областной собственности в собственность муниципального района. </w:t>
      </w:r>
      <w:r w:rsidR="00433F77" w:rsidRPr="00C945DC">
        <w:rPr>
          <w:sz w:val="24"/>
          <w:szCs w:val="24"/>
        </w:rPr>
        <w:t>П</w:t>
      </w:r>
      <w:r w:rsidRPr="00C945DC">
        <w:rPr>
          <w:sz w:val="24"/>
          <w:szCs w:val="24"/>
        </w:rPr>
        <w:t>ротяженность автомобильных дорог  общего пользования местного</w:t>
      </w:r>
      <w:r w:rsidR="00AE252F" w:rsidRPr="00C945DC">
        <w:rPr>
          <w:sz w:val="24"/>
          <w:szCs w:val="24"/>
        </w:rPr>
        <w:t xml:space="preserve">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="00AE252F" w:rsidRPr="00C945DC">
          <w:rPr>
            <w:sz w:val="24"/>
            <w:szCs w:val="24"/>
          </w:rPr>
          <w:t>182,5 км</w:t>
        </w:r>
      </w:smartTag>
      <w:r w:rsidR="00AE252F" w:rsidRPr="00C945DC">
        <w:rPr>
          <w:sz w:val="24"/>
          <w:szCs w:val="24"/>
        </w:rPr>
        <w:t xml:space="preserve">, в том </w:t>
      </w:r>
      <w:r w:rsidRPr="00C945DC">
        <w:rPr>
          <w:sz w:val="24"/>
          <w:szCs w:val="24"/>
        </w:rPr>
        <w:t xml:space="preserve"> </w:t>
      </w:r>
      <w:r w:rsidR="00433F77" w:rsidRPr="00C945DC">
        <w:rPr>
          <w:sz w:val="24"/>
          <w:szCs w:val="24"/>
        </w:rPr>
        <w:t xml:space="preserve">числе </w:t>
      </w:r>
      <w:r w:rsidRPr="00C945DC">
        <w:rPr>
          <w:sz w:val="24"/>
          <w:szCs w:val="24"/>
        </w:rPr>
        <w:t>: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а/ бетонное покрытие – 63,2км ;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C945DC">
          <w:rPr>
            <w:sz w:val="24"/>
            <w:szCs w:val="24"/>
          </w:rPr>
          <w:t>28,4 км</w:t>
        </w:r>
      </w:smartTag>
      <w:r w:rsidRPr="00C945DC">
        <w:rPr>
          <w:sz w:val="24"/>
          <w:szCs w:val="24"/>
        </w:rPr>
        <w:t xml:space="preserve"> ;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C945DC">
          <w:rPr>
            <w:sz w:val="24"/>
            <w:szCs w:val="24"/>
          </w:rPr>
          <w:t>38,4 км</w:t>
        </w:r>
      </w:smartTag>
      <w:r w:rsidRPr="00C945DC">
        <w:rPr>
          <w:sz w:val="24"/>
          <w:szCs w:val="24"/>
        </w:rPr>
        <w:t xml:space="preserve"> ;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C945DC">
          <w:rPr>
            <w:sz w:val="24"/>
            <w:szCs w:val="24"/>
          </w:rPr>
          <w:t>52,5 км</w:t>
        </w:r>
      </w:smartTag>
      <w:r w:rsidRPr="00C945DC">
        <w:rPr>
          <w:sz w:val="24"/>
          <w:szCs w:val="24"/>
        </w:rPr>
        <w:t xml:space="preserve"> ;</w:t>
      </w:r>
    </w:p>
    <w:p w:rsidR="00CB4226" w:rsidRDefault="006129C8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Все эти автодороги построены более 20-30 ле</w:t>
      </w:r>
      <w:r w:rsidR="00320AF4" w:rsidRPr="00C945DC">
        <w:rPr>
          <w:sz w:val="24"/>
          <w:szCs w:val="24"/>
        </w:rPr>
        <w:t xml:space="preserve">т назад и капитальному ремонту ни одна из них не </w:t>
      </w:r>
      <w:r w:rsidRPr="00C945DC">
        <w:rPr>
          <w:sz w:val="24"/>
          <w:szCs w:val="24"/>
        </w:rPr>
        <w:t>подвергалась.  Поэтому почти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все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дорожные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одежды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отслужили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по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1,5-2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нормативных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срока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</w:t>
      </w:r>
      <w:r w:rsidR="002E7275" w:rsidRPr="00C945DC">
        <w:rPr>
          <w:sz w:val="24"/>
          <w:szCs w:val="24"/>
        </w:rPr>
        <w:t>аходятся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в неудовлетворительном состоянии. Такое состояние автомобильных</w:t>
      </w:r>
      <w:r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дорог приводит к тому, что доля транспортных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затрат  в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себестоимости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продукции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сельского хозяйства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достигает 27%</w:t>
      </w:r>
      <w:r w:rsidR="00320AF4" w:rsidRPr="00C945DC">
        <w:rPr>
          <w:sz w:val="24"/>
          <w:szCs w:val="24"/>
        </w:rPr>
        <w:t xml:space="preserve">. </w:t>
      </w:r>
    </w:p>
    <w:p w:rsidR="000C113A" w:rsidRPr="00C945DC" w:rsidRDefault="00565145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>Основной причиной сложившейся ситуации с дорогами является хроническое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недофинансирование отрасли</w:t>
      </w:r>
      <w:r w:rsidR="00AE252F" w:rsidRPr="00C945DC">
        <w:rPr>
          <w:sz w:val="24"/>
          <w:szCs w:val="24"/>
        </w:rPr>
        <w:t xml:space="preserve"> в течении многих лет </w:t>
      </w:r>
      <w:r w:rsidR="00150399" w:rsidRPr="00C945DC">
        <w:rPr>
          <w:sz w:val="24"/>
          <w:szCs w:val="24"/>
        </w:rPr>
        <w:t xml:space="preserve"> из-за дефицитов бюджетов</w:t>
      </w:r>
      <w:r w:rsidR="00623F98">
        <w:rPr>
          <w:sz w:val="24"/>
          <w:szCs w:val="24"/>
        </w:rPr>
        <w:t xml:space="preserve"> всех уровней. </w:t>
      </w:r>
      <w:r w:rsidR="00150399" w:rsidRPr="00C945DC">
        <w:rPr>
          <w:sz w:val="24"/>
          <w:szCs w:val="24"/>
        </w:rPr>
        <w:t>Таким образом,</w:t>
      </w:r>
      <w:r w:rsidRPr="00C945DC">
        <w:rPr>
          <w:sz w:val="24"/>
          <w:szCs w:val="24"/>
        </w:rPr>
        <w:t xml:space="preserve"> низкое</w:t>
      </w:r>
      <w:r w:rsidR="00C641A7">
        <w:rPr>
          <w:sz w:val="24"/>
          <w:szCs w:val="24"/>
        </w:rPr>
        <w:t xml:space="preserve"> качество автомобильных дорог, </w:t>
      </w:r>
      <w:r w:rsidRPr="00C945DC">
        <w:rPr>
          <w:sz w:val="24"/>
          <w:szCs w:val="24"/>
        </w:rPr>
        <w:t>наличие большого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количества</w:t>
      </w:r>
      <w:r w:rsidR="00150399" w:rsidRPr="00C945DC">
        <w:rPr>
          <w:sz w:val="24"/>
          <w:szCs w:val="24"/>
        </w:rPr>
        <w:t xml:space="preserve">  населенных  пунктов </w:t>
      </w:r>
      <w:r w:rsidRPr="00C945DC">
        <w:rPr>
          <w:sz w:val="24"/>
          <w:szCs w:val="24"/>
        </w:rPr>
        <w:t>с малочисленным население</w:t>
      </w:r>
      <w:r w:rsidR="00AE252F" w:rsidRPr="00C945DC">
        <w:rPr>
          <w:sz w:val="24"/>
          <w:szCs w:val="24"/>
        </w:rPr>
        <w:t>м</w:t>
      </w:r>
      <w:r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приводит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к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значительным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затратам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районного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бюджета</w:t>
      </w:r>
      <w:r w:rsidR="00492DFC">
        <w:rPr>
          <w:sz w:val="28"/>
          <w:szCs w:val="28"/>
        </w:rPr>
        <w:t xml:space="preserve"> </w:t>
      </w:r>
      <w:r w:rsidR="00492DFC" w:rsidRPr="00885349">
        <w:rPr>
          <w:sz w:val="24"/>
          <w:szCs w:val="24"/>
        </w:rPr>
        <w:t xml:space="preserve">на содержание </w:t>
      </w:r>
      <w:r w:rsidR="00150399" w:rsidRPr="00885349">
        <w:rPr>
          <w:sz w:val="24"/>
          <w:szCs w:val="24"/>
        </w:rPr>
        <w:t xml:space="preserve">  </w:t>
      </w:r>
      <w:r w:rsidR="00492DFC" w:rsidRPr="00885349">
        <w:rPr>
          <w:sz w:val="24"/>
          <w:szCs w:val="24"/>
        </w:rPr>
        <w:t xml:space="preserve">социальной </w:t>
      </w:r>
      <w:r w:rsidR="00150399" w:rsidRPr="00885349">
        <w:rPr>
          <w:sz w:val="24"/>
          <w:szCs w:val="24"/>
        </w:rPr>
        <w:t xml:space="preserve"> </w:t>
      </w:r>
      <w:r w:rsidR="00AE252F" w:rsidRPr="00885349">
        <w:rPr>
          <w:sz w:val="24"/>
          <w:szCs w:val="24"/>
        </w:rPr>
        <w:t>инфраструктуры,</w:t>
      </w:r>
      <w:r w:rsidR="00492DFC" w:rsidRPr="00885349">
        <w:rPr>
          <w:sz w:val="24"/>
          <w:szCs w:val="24"/>
        </w:rPr>
        <w:t xml:space="preserve"> отрицательно</w:t>
      </w:r>
      <w:r w:rsidR="00150399" w:rsidRPr="00885349">
        <w:rPr>
          <w:sz w:val="24"/>
          <w:szCs w:val="24"/>
        </w:rPr>
        <w:t xml:space="preserve"> </w:t>
      </w:r>
      <w:r w:rsidR="00492DFC" w:rsidRPr="00885349">
        <w:rPr>
          <w:sz w:val="24"/>
          <w:szCs w:val="24"/>
        </w:rPr>
        <w:t xml:space="preserve"> влияет на качество </w:t>
      </w:r>
      <w:r w:rsidR="00492DFC" w:rsidRPr="00905FFB">
        <w:rPr>
          <w:sz w:val="24"/>
          <w:szCs w:val="24"/>
        </w:rPr>
        <w:t>оказыв</w:t>
      </w:r>
      <w:r w:rsidR="00AE252F" w:rsidRPr="00905FFB">
        <w:rPr>
          <w:sz w:val="24"/>
          <w:szCs w:val="24"/>
        </w:rPr>
        <w:t xml:space="preserve">аемых </w:t>
      </w:r>
      <w:r w:rsidR="00905FFB" w:rsidRPr="00905FFB">
        <w:rPr>
          <w:sz w:val="24"/>
          <w:szCs w:val="24"/>
        </w:rPr>
        <w:t>услуг и</w:t>
      </w:r>
      <w:r w:rsidR="00905FFB">
        <w:rPr>
          <w:sz w:val="28"/>
          <w:szCs w:val="28"/>
        </w:rPr>
        <w:t xml:space="preserve"> </w:t>
      </w:r>
      <w:r w:rsidR="00AE252F" w:rsidRPr="00885349">
        <w:rPr>
          <w:sz w:val="24"/>
          <w:szCs w:val="24"/>
        </w:rPr>
        <w:t xml:space="preserve">комфортность </w:t>
      </w:r>
      <w:r w:rsidR="00AE252F" w:rsidRPr="00FB3887">
        <w:rPr>
          <w:sz w:val="24"/>
          <w:szCs w:val="24"/>
        </w:rPr>
        <w:t>проживания</w:t>
      </w:r>
      <w:r w:rsidR="00ED03DE" w:rsidRPr="00FB3887">
        <w:rPr>
          <w:sz w:val="24"/>
          <w:szCs w:val="24"/>
        </w:rPr>
        <w:t xml:space="preserve">. </w:t>
      </w:r>
      <w:r w:rsidR="00905FFB" w:rsidRPr="00FB3887">
        <w:rPr>
          <w:sz w:val="24"/>
          <w:szCs w:val="24"/>
        </w:rPr>
        <w:t>В районе 127,2</w:t>
      </w:r>
      <w:r w:rsidR="0061004A" w:rsidRPr="00FB3887">
        <w:rPr>
          <w:sz w:val="24"/>
          <w:szCs w:val="24"/>
        </w:rPr>
        <w:t xml:space="preserve"> км дорог вне границ населенных пунктов не отвечают нормативным требованиям, что составляет </w:t>
      </w:r>
      <w:r w:rsidR="0061004A" w:rsidRPr="00FB3887">
        <w:rPr>
          <w:color w:val="000000" w:themeColor="text1"/>
          <w:sz w:val="24"/>
          <w:szCs w:val="24"/>
        </w:rPr>
        <w:t>72</w:t>
      </w:r>
      <w:r w:rsidR="0061004A" w:rsidRPr="00FB3887">
        <w:rPr>
          <w:sz w:val="24"/>
          <w:szCs w:val="24"/>
        </w:rPr>
        <w:t>%</w:t>
      </w:r>
      <w:r w:rsidR="0061004A" w:rsidRPr="00C945DC">
        <w:rPr>
          <w:sz w:val="24"/>
          <w:szCs w:val="24"/>
        </w:rPr>
        <w:t xml:space="preserve"> от общей протяженности дорог вне поселений.</w:t>
      </w:r>
      <w:r w:rsidR="000C113A" w:rsidRPr="00C945DC">
        <w:rPr>
          <w:sz w:val="24"/>
          <w:szCs w:val="24"/>
        </w:rPr>
        <w:t xml:space="preserve">  Для того, чтобы не допуст</w:t>
      </w:r>
      <w:r w:rsidR="00E04714">
        <w:rPr>
          <w:sz w:val="24"/>
          <w:szCs w:val="24"/>
        </w:rPr>
        <w:t>ить увеличения этого показателя</w:t>
      </w:r>
      <w:r w:rsidR="000C113A" w:rsidRPr="00C945DC">
        <w:rPr>
          <w:sz w:val="24"/>
          <w:szCs w:val="24"/>
        </w:rPr>
        <w:t>, нужно ежегодно ремонт</w:t>
      </w:r>
      <w:r w:rsidR="00FB3887">
        <w:rPr>
          <w:sz w:val="24"/>
          <w:szCs w:val="24"/>
        </w:rPr>
        <w:t>ировать  по 1</w:t>
      </w:r>
      <w:r w:rsidR="000C113A" w:rsidRPr="00C945DC">
        <w:rPr>
          <w:sz w:val="24"/>
          <w:szCs w:val="24"/>
        </w:rPr>
        <w:t xml:space="preserve"> км</w:t>
      </w:r>
      <w:r w:rsidR="0061004A" w:rsidRPr="00C945DC">
        <w:rPr>
          <w:sz w:val="24"/>
          <w:szCs w:val="24"/>
        </w:rPr>
        <w:t xml:space="preserve"> автодорог.</w:t>
      </w:r>
      <w:r w:rsidR="007609CC">
        <w:rPr>
          <w:sz w:val="24"/>
          <w:szCs w:val="24"/>
        </w:rPr>
        <w:t xml:space="preserve"> В 2014-2018</w:t>
      </w:r>
      <w:r w:rsidR="000C113A" w:rsidRPr="00C945DC">
        <w:rPr>
          <w:sz w:val="24"/>
          <w:szCs w:val="24"/>
        </w:rPr>
        <w:t xml:space="preserve"> году планируется отремонтировать  отдельные участки  </w:t>
      </w:r>
      <w:r w:rsidR="007609CC">
        <w:rPr>
          <w:sz w:val="24"/>
          <w:szCs w:val="24"/>
        </w:rPr>
        <w:t>автодорог общего пользования местного значения вне границ населенных пунктов.</w:t>
      </w:r>
    </w:p>
    <w:p w:rsidR="001A5692" w:rsidRPr="00792731" w:rsidRDefault="00674FC6" w:rsidP="008B4A19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Большое  значение для поддержания дорог в проезжем состоянии и приведения их в нормативное состояние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имеет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выполнение работ по содержанию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автомобильных дорог общего пользования местного значения вне границ населенных пунктов. Для того, чтобы содержать дор</w:t>
      </w:r>
      <w:r w:rsidR="00ED03DE" w:rsidRPr="00792731">
        <w:rPr>
          <w:rFonts w:ascii="Times New Roman" w:hAnsi="Times New Roman"/>
          <w:b w:val="0"/>
          <w:sz w:val="24"/>
          <w:szCs w:val="24"/>
        </w:rPr>
        <w:t>оги н</w:t>
      </w:r>
      <w:r w:rsidR="007609CC">
        <w:rPr>
          <w:rFonts w:ascii="Times New Roman" w:hAnsi="Times New Roman"/>
          <w:b w:val="0"/>
          <w:sz w:val="24"/>
          <w:szCs w:val="24"/>
        </w:rPr>
        <w:t>а допустимом уровне, в 2014-2018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A5692" w:rsidRPr="00792731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потребуется</w:t>
      </w:r>
      <w:r w:rsidR="00F7402F" w:rsidRPr="00792731">
        <w:rPr>
          <w:rFonts w:ascii="Times New Roman" w:hAnsi="Times New Roman"/>
          <w:b w:val="0"/>
          <w:sz w:val="24"/>
          <w:szCs w:val="24"/>
        </w:rPr>
        <w:t xml:space="preserve"> около </w:t>
      </w:r>
      <w:r w:rsidR="00AA79DC">
        <w:rPr>
          <w:rFonts w:ascii="Times New Roman" w:hAnsi="Times New Roman"/>
          <w:b w:val="0"/>
          <w:color w:val="000000" w:themeColor="text1"/>
          <w:sz w:val="24"/>
          <w:szCs w:val="24"/>
        </w:rPr>
        <w:t>62</w:t>
      </w:r>
      <w:r w:rsidR="001A5692" w:rsidRPr="00B2098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млн.руб.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</w:t>
      </w:r>
      <w:r w:rsidR="001A5692" w:rsidRPr="00792731">
        <w:rPr>
          <w:rFonts w:ascii="Times New Roman" w:hAnsi="Times New Roman"/>
          <w:b w:val="0"/>
          <w:sz w:val="24"/>
          <w:szCs w:val="24"/>
        </w:rPr>
        <w:lastRenderedPageBreak/>
        <w:t xml:space="preserve">гравийных и щебеночных покрытий с добавлением нового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материала . </w:t>
      </w:r>
      <w:r w:rsidR="00FD5059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Для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обеспечения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сохранности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>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</w:t>
      </w:r>
      <w:r w:rsidR="00AE252F" w:rsidRPr="00792731">
        <w:rPr>
          <w:rFonts w:ascii="Times New Roman" w:hAnsi="Times New Roman"/>
          <w:b w:val="0"/>
          <w:sz w:val="24"/>
          <w:szCs w:val="24"/>
        </w:rPr>
        <w:t xml:space="preserve">ается установлением ограничения максимальной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нагрузки на ось автомобиля</w:t>
      </w:r>
      <w:r w:rsidR="00B10020" w:rsidRPr="00792731">
        <w:rPr>
          <w:rFonts w:ascii="Times New Roman" w:hAnsi="Times New Roman"/>
          <w:b w:val="0"/>
          <w:sz w:val="24"/>
          <w:szCs w:val="24"/>
        </w:rPr>
        <w:t>. Контроль ограничения осуществляется  путем взвешивания на специальных весах.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</w:p>
    <w:p w:rsidR="00010521" w:rsidRPr="00C945DC" w:rsidRDefault="00B10020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9A74E3" w:rsidRPr="00C945DC">
        <w:rPr>
          <w:sz w:val="24"/>
          <w:szCs w:val="24"/>
        </w:rPr>
        <w:t xml:space="preserve">Транспортный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комплекс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Тужинского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района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включает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>в себя дорожное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 хозяйство и автомобильный  транспорт</w:t>
      </w:r>
      <w:r w:rsidR="00DB70EF" w:rsidRPr="00C945DC">
        <w:rPr>
          <w:sz w:val="24"/>
          <w:szCs w:val="24"/>
        </w:rPr>
        <w:t>.</w:t>
      </w:r>
      <w:r w:rsidR="00E815F7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Перевозкой пассажиров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в районе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занимается 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МУП</w:t>
      </w:r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>«Тужинское</w:t>
      </w:r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 xml:space="preserve"> автотранс</w:t>
      </w:r>
      <w:r w:rsidR="00FD5059" w:rsidRPr="00C945DC">
        <w:rPr>
          <w:sz w:val="24"/>
          <w:szCs w:val="24"/>
        </w:rPr>
        <w:t xml:space="preserve">портное предприятие». Повышение </w:t>
      </w:r>
      <w:r w:rsidR="00010521" w:rsidRPr="00C945DC">
        <w:rPr>
          <w:sz w:val="24"/>
          <w:szCs w:val="24"/>
        </w:rPr>
        <w:t xml:space="preserve">социальной активности </w:t>
      </w:r>
      <w:r w:rsidR="00FD5059" w:rsidRPr="00C945DC">
        <w:rPr>
          <w:sz w:val="24"/>
          <w:szCs w:val="24"/>
        </w:rPr>
        <w:t xml:space="preserve">населения не отражается </w:t>
      </w:r>
      <w:r w:rsidR="00010521" w:rsidRPr="00C945DC">
        <w:rPr>
          <w:sz w:val="24"/>
          <w:szCs w:val="24"/>
        </w:rPr>
        <w:t>положительно на показателях работы по перевозке пассаж</w:t>
      </w:r>
      <w:r w:rsidR="00BD7879">
        <w:rPr>
          <w:sz w:val="24"/>
          <w:szCs w:val="24"/>
        </w:rPr>
        <w:t>иров в К</w:t>
      </w:r>
      <w:r w:rsidR="00010521" w:rsidRPr="00C945DC">
        <w:rPr>
          <w:sz w:val="24"/>
          <w:szCs w:val="24"/>
        </w:rPr>
        <w:t>ир</w:t>
      </w:r>
      <w:r w:rsidR="00257AC3" w:rsidRPr="00C945DC">
        <w:rPr>
          <w:sz w:val="24"/>
          <w:szCs w:val="24"/>
        </w:rPr>
        <w:t>ов.</w:t>
      </w:r>
      <w:r w:rsidR="00010521" w:rsidRPr="00C945DC">
        <w:rPr>
          <w:sz w:val="24"/>
          <w:szCs w:val="24"/>
        </w:rPr>
        <w:t xml:space="preserve"> Статистические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данные 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показывают  снижение</w:t>
      </w:r>
      <w:r w:rsidR="00010521" w:rsidRPr="00207ADF">
        <w:rPr>
          <w:sz w:val="28"/>
          <w:szCs w:val="28"/>
        </w:rPr>
        <w:t xml:space="preserve"> </w:t>
      </w:r>
      <w:r w:rsidR="00010521" w:rsidRPr="00C945DC">
        <w:rPr>
          <w:sz w:val="24"/>
          <w:szCs w:val="24"/>
        </w:rPr>
        <w:t>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</w:t>
      </w:r>
      <w:r w:rsidRPr="00C945DC">
        <w:rPr>
          <w:sz w:val="24"/>
          <w:szCs w:val="24"/>
        </w:rPr>
        <w:t xml:space="preserve">ого населения Тужинского района, </w:t>
      </w:r>
      <w:r w:rsidR="00010521" w:rsidRPr="00C945DC">
        <w:rPr>
          <w:sz w:val="24"/>
          <w:szCs w:val="24"/>
        </w:rPr>
        <w:t>ростом перевозок</w:t>
      </w:r>
      <w:r w:rsidR="00010521" w:rsidRPr="00C945DC">
        <w:rPr>
          <w:b/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частными маршрутными такси</w:t>
      </w:r>
      <w:r w:rsidRPr="00C945DC">
        <w:rPr>
          <w:sz w:val="24"/>
          <w:szCs w:val="24"/>
        </w:rPr>
        <w:t xml:space="preserve">  и низким уровнем комфортности автобусов МУП «Тужинское автотранспортное предприятие», </w:t>
      </w:r>
      <w:r w:rsidR="00AE252F" w:rsidRPr="00C945DC">
        <w:rPr>
          <w:sz w:val="24"/>
          <w:szCs w:val="24"/>
        </w:rPr>
        <w:t>особенно на междугородних маршрутах</w:t>
      </w:r>
      <w:r w:rsidRPr="00C945DC">
        <w:rPr>
          <w:sz w:val="24"/>
          <w:szCs w:val="24"/>
        </w:rPr>
        <w:t>.</w:t>
      </w:r>
    </w:p>
    <w:p w:rsidR="00DB70EF" w:rsidRPr="00D829B0" w:rsidRDefault="00E815F7" w:rsidP="0008390D">
      <w:pPr>
        <w:ind w:firstLine="284"/>
        <w:jc w:val="both"/>
        <w:rPr>
          <w:sz w:val="28"/>
          <w:szCs w:val="28"/>
        </w:rPr>
      </w:pPr>
      <w:r w:rsidRPr="00C945DC">
        <w:rPr>
          <w:sz w:val="24"/>
          <w:szCs w:val="24"/>
        </w:rPr>
        <w:t xml:space="preserve"> </w:t>
      </w:r>
      <w:r w:rsidR="00D20A8C" w:rsidRPr="00C945DC">
        <w:rPr>
          <w:sz w:val="24"/>
          <w:szCs w:val="24"/>
        </w:rPr>
        <w:t xml:space="preserve"> На уровень безопасно</w:t>
      </w:r>
      <w:r w:rsidR="00ED03DE">
        <w:rPr>
          <w:sz w:val="24"/>
          <w:szCs w:val="24"/>
        </w:rPr>
        <w:t>сти и качество оказыва</w:t>
      </w:r>
      <w:r w:rsidR="00274139" w:rsidRPr="00C945DC">
        <w:rPr>
          <w:sz w:val="24"/>
          <w:szCs w:val="24"/>
        </w:rPr>
        <w:t xml:space="preserve">емых услуг </w:t>
      </w:r>
      <w:r w:rsidR="00205C24" w:rsidRPr="00C945DC">
        <w:rPr>
          <w:sz w:val="24"/>
          <w:szCs w:val="24"/>
        </w:rPr>
        <w:t xml:space="preserve">влияет  </w:t>
      </w:r>
      <w:r w:rsidR="00D20A8C" w:rsidRPr="00C945DC">
        <w:rPr>
          <w:sz w:val="24"/>
          <w:szCs w:val="24"/>
        </w:rPr>
        <w:t>состоян</w:t>
      </w:r>
      <w:r w:rsidR="00274139" w:rsidRPr="00C945DC">
        <w:rPr>
          <w:sz w:val="24"/>
          <w:szCs w:val="24"/>
        </w:rPr>
        <w:t xml:space="preserve">ие </w:t>
      </w:r>
      <w:r w:rsidR="00D20A8C" w:rsidRPr="00C945DC">
        <w:rPr>
          <w:sz w:val="24"/>
          <w:szCs w:val="24"/>
        </w:rPr>
        <w:t>автобусного пар</w:t>
      </w:r>
      <w:r w:rsidR="00AA79DC">
        <w:rPr>
          <w:sz w:val="24"/>
          <w:szCs w:val="24"/>
        </w:rPr>
        <w:t>ка</w:t>
      </w:r>
      <w:r w:rsidR="00D20A8C" w:rsidRPr="00C945DC">
        <w:rPr>
          <w:sz w:val="24"/>
          <w:szCs w:val="24"/>
        </w:rPr>
        <w:t>. На се</w:t>
      </w:r>
      <w:r w:rsidR="00FD5059" w:rsidRPr="00C945DC">
        <w:rPr>
          <w:sz w:val="24"/>
          <w:szCs w:val="24"/>
        </w:rPr>
        <w:t xml:space="preserve">годняшний день износ автобусов </w:t>
      </w:r>
      <w:r w:rsidR="00D20A8C" w:rsidRPr="00C945DC">
        <w:rPr>
          <w:sz w:val="24"/>
          <w:szCs w:val="24"/>
        </w:rPr>
        <w:t>составляет 80%.</w:t>
      </w:r>
      <w:r w:rsidR="00D301EB" w:rsidRPr="00C945DC">
        <w:rPr>
          <w:sz w:val="24"/>
          <w:szCs w:val="24"/>
        </w:rPr>
        <w:t xml:space="preserve"> </w:t>
      </w:r>
    </w:p>
    <w:p w:rsidR="005C2AE3" w:rsidRPr="00C945DC" w:rsidRDefault="005F4732" w:rsidP="00FD0647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Основной 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проблемой неразвитости транспортной инфрас</w:t>
      </w:r>
      <w:r w:rsidR="004A1271" w:rsidRPr="00C945DC">
        <w:rPr>
          <w:sz w:val="24"/>
          <w:szCs w:val="24"/>
        </w:rPr>
        <w:t>труктуры является недостаток финансовых</w:t>
      </w:r>
      <w:r w:rsidR="00FD0647">
        <w:rPr>
          <w:sz w:val="24"/>
          <w:szCs w:val="24"/>
        </w:rPr>
        <w:t xml:space="preserve">   </w:t>
      </w:r>
      <w:r w:rsidR="004A1271" w:rsidRPr="00C945DC">
        <w:rPr>
          <w:sz w:val="24"/>
          <w:szCs w:val="24"/>
        </w:rPr>
        <w:t xml:space="preserve"> средств </w:t>
      </w:r>
      <w:r w:rsidRPr="00C945DC">
        <w:rPr>
          <w:sz w:val="24"/>
          <w:szCs w:val="24"/>
        </w:rPr>
        <w:t xml:space="preserve"> в бюджете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района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на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ремонт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и 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>содержание</w:t>
      </w:r>
      <w:r w:rsidR="00FD0647">
        <w:rPr>
          <w:sz w:val="24"/>
          <w:szCs w:val="24"/>
        </w:rPr>
        <w:t xml:space="preserve">    </w:t>
      </w:r>
      <w:r w:rsidR="00205C24" w:rsidRPr="00C945DC">
        <w:rPr>
          <w:sz w:val="24"/>
          <w:szCs w:val="24"/>
        </w:rPr>
        <w:t>автомоб</w:t>
      </w:r>
      <w:r w:rsidR="00FD0647">
        <w:rPr>
          <w:sz w:val="24"/>
          <w:szCs w:val="24"/>
        </w:rPr>
        <w:t xml:space="preserve">ильных   дорог общего пользования местного </w:t>
      </w:r>
      <w:r w:rsidR="00205C24" w:rsidRPr="00C945DC">
        <w:rPr>
          <w:sz w:val="24"/>
          <w:szCs w:val="24"/>
        </w:rPr>
        <w:t>значения.</w:t>
      </w:r>
      <w:r w:rsidR="00C55378">
        <w:rPr>
          <w:sz w:val="24"/>
          <w:szCs w:val="24"/>
        </w:rPr>
        <w:t xml:space="preserve"> </w:t>
      </w:r>
      <w:r w:rsidR="00274139" w:rsidRPr="00C945DC">
        <w:rPr>
          <w:sz w:val="24"/>
          <w:szCs w:val="24"/>
        </w:rPr>
        <w:t xml:space="preserve">На решение данных </w:t>
      </w:r>
      <w:r w:rsidR="003C3838" w:rsidRPr="00C945DC">
        <w:rPr>
          <w:sz w:val="24"/>
          <w:szCs w:val="24"/>
        </w:rPr>
        <w:t>про</w:t>
      </w:r>
      <w:r w:rsidR="00205C24" w:rsidRPr="00C945DC">
        <w:rPr>
          <w:sz w:val="24"/>
          <w:szCs w:val="24"/>
        </w:rPr>
        <w:t xml:space="preserve">блем транспортной </w:t>
      </w:r>
      <w:r w:rsidR="00ED03DE">
        <w:rPr>
          <w:sz w:val="24"/>
          <w:szCs w:val="24"/>
        </w:rPr>
        <w:t xml:space="preserve"> </w:t>
      </w:r>
      <w:r w:rsidR="00C55378">
        <w:rPr>
          <w:sz w:val="24"/>
          <w:szCs w:val="24"/>
        </w:rPr>
        <w:t xml:space="preserve">инфраструктуры </w:t>
      </w:r>
      <w:r w:rsidR="00ED03DE">
        <w:rPr>
          <w:sz w:val="24"/>
          <w:szCs w:val="24"/>
        </w:rPr>
        <w:t xml:space="preserve">направлена муниципальная </w:t>
      </w:r>
      <w:r w:rsidR="00F559CA" w:rsidRPr="00C945DC">
        <w:rPr>
          <w:sz w:val="24"/>
          <w:szCs w:val="24"/>
        </w:rPr>
        <w:t xml:space="preserve">программа </w:t>
      </w:r>
      <w:proofErr w:type="spellStart"/>
      <w:r w:rsidR="00623F98">
        <w:rPr>
          <w:sz w:val="24"/>
          <w:szCs w:val="24"/>
        </w:rPr>
        <w:t>Тужинского</w:t>
      </w:r>
      <w:proofErr w:type="spellEnd"/>
      <w:r w:rsidR="00623F98">
        <w:rPr>
          <w:sz w:val="24"/>
          <w:szCs w:val="24"/>
        </w:rPr>
        <w:t xml:space="preserve"> муниципального района</w:t>
      </w:r>
      <w:r w:rsidR="00255B5F">
        <w:rPr>
          <w:sz w:val="24"/>
          <w:szCs w:val="24"/>
        </w:rPr>
        <w:t xml:space="preserve"> </w:t>
      </w:r>
      <w:r w:rsidR="00F559CA" w:rsidRPr="00C945DC">
        <w:rPr>
          <w:sz w:val="24"/>
          <w:szCs w:val="24"/>
        </w:rPr>
        <w:t>«Развитие  транс</w:t>
      </w:r>
      <w:r w:rsidR="001E7B40" w:rsidRPr="00C945DC">
        <w:rPr>
          <w:sz w:val="24"/>
          <w:szCs w:val="24"/>
        </w:rPr>
        <w:t>портной инфраструктуры</w:t>
      </w:r>
      <w:r w:rsidR="00044A8E" w:rsidRPr="00C945DC">
        <w:rPr>
          <w:sz w:val="24"/>
          <w:szCs w:val="24"/>
        </w:rPr>
        <w:t>»</w:t>
      </w:r>
      <w:r w:rsidR="007609CC">
        <w:rPr>
          <w:sz w:val="24"/>
          <w:szCs w:val="24"/>
        </w:rPr>
        <w:t xml:space="preserve"> на 2014- 2018</w:t>
      </w:r>
      <w:r w:rsidR="00044A8E" w:rsidRPr="00C945DC">
        <w:rPr>
          <w:sz w:val="24"/>
          <w:szCs w:val="24"/>
        </w:rPr>
        <w:t xml:space="preserve"> годы.</w:t>
      </w:r>
    </w:p>
    <w:p w:rsidR="000E1607" w:rsidRDefault="000E1607" w:rsidP="000839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AC3" w:rsidRDefault="00257AC3" w:rsidP="0008390D">
      <w:pPr>
        <w:ind w:firstLine="284"/>
        <w:jc w:val="both"/>
        <w:rPr>
          <w:sz w:val="28"/>
          <w:szCs w:val="28"/>
        </w:rPr>
      </w:pPr>
    </w:p>
    <w:p w:rsidR="00044A8E" w:rsidRPr="00DE060B" w:rsidRDefault="0074367E" w:rsidP="0008390D">
      <w:pPr>
        <w:ind w:firstLine="284"/>
        <w:jc w:val="both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2.</w:t>
      </w:r>
      <w:r w:rsidR="00F559CA" w:rsidRPr="00DE060B">
        <w:rPr>
          <w:b/>
          <w:sz w:val="24"/>
          <w:szCs w:val="24"/>
        </w:rPr>
        <w:tab/>
      </w:r>
      <w:r w:rsidR="004A7E9F" w:rsidRPr="00DE060B">
        <w:rPr>
          <w:b/>
          <w:sz w:val="24"/>
          <w:szCs w:val="24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DE060B" w:rsidRPr="00DE060B" w:rsidRDefault="00DE060B" w:rsidP="0008390D">
      <w:pPr>
        <w:ind w:firstLine="284"/>
        <w:jc w:val="both"/>
        <w:rPr>
          <w:b/>
          <w:sz w:val="28"/>
          <w:szCs w:val="28"/>
        </w:rPr>
      </w:pPr>
    </w:p>
    <w:p w:rsidR="00F23B6A" w:rsidRPr="00B84CBF" w:rsidRDefault="00BD1679" w:rsidP="00B84C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Программой социально-экономического развития муниципального образования Тужинский муниципальный район на 2012-2016 годы, </w:t>
      </w:r>
      <w:r w:rsidR="00B84CBF">
        <w:rPr>
          <w:sz w:val="24"/>
          <w:szCs w:val="24"/>
        </w:rPr>
        <w:t>утвержденной</w:t>
      </w:r>
      <w:r w:rsidRPr="009E0895">
        <w:rPr>
          <w:sz w:val="24"/>
          <w:szCs w:val="24"/>
        </w:rPr>
        <w:t xml:space="preserve"> решением Тужинской районной Думы Кировской области от 12.12.2011 N 13/83, </w:t>
      </w:r>
      <w:r w:rsidR="00B84CBF">
        <w:rPr>
          <w:sz w:val="24"/>
          <w:szCs w:val="24"/>
        </w:rPr>
        <w:t xml:space="preserve">обозначена главная цель  программы </w:t>
      </w:r>
      <w:r w:rsidR="00B84CBF" w:rsidRPr="00B84CBF">
        <w:rPr>
          <w:sz w:val="24"/>
          <w:szCs w:val="24"/>
        </w:rPr>
        <w:t xml:space="preserve">- </w:t>
      </w:r>
      <w:r w:rsidR="00144E37" w:rsidRPr="00B84CBF">
        <w:rPr>
          <w:sz w:val="24"/>
          <w:szCs w:val="24"/>
        </w:rPr>
        <w:t>развитие транспортной инфраструктуры Тужинского района с повышением уровня ее безопасности, доступности и качества услуг для</w:t>
      </w:r>
      <w:r w:rsidR="009A7682" w:rsidRPr="00B84CBF">
        <w:rPr>
          <w:sz w:val="24"/>
          <w:szCs w:val="24"/>
        </w:rPr>
        <w:t xml:space="preserve"> населения. </w:t>
      </w:r>
      <w:r w:rsidR="00144E37" w:rsidRPr="00B84CBF">
        <w:rPr>
          <w:sz w:val="24"/>
          <w:szCs w:val="24"/>
        </w:rPr>
        <w:t>Развитая транспортная инфраструктура поможет снизить средний  расход топлива автомобильного транспорта</w:t>
      </w:r>
      <w:r w:rsidR="00E77213" w:rsidRPr="00B84CBF">
        <w:rPr>
          <w:sz w:val="24"/>
          <w:szCs w:val="24"/>
        </w:rPr>
        <w:t xml:space="preserve">, снизит  объем потребляемых энергоносителей, снизит долю транспортных затрат в себестоимости продукции, что приведет к повышению </w:t>
      </w:r>
      <w:proofErr w:type="spellStart"/>
      <w:r w:rsidR="00E77213" w:rsidRPr="00B84CBF">
        <w:rPr>
          <w:sz w:val="24"/>
          <w:szCs w:val="24"/>
        </w:rPr>
        <w:t>энергоэффективности</w:t>
      </w:r>
      <w:proofErr w:type="spellEnd"/>
      <w:r w:rsidR="00E77213" w:rsidRPr="00B84CBF">
        <w:rPr>
          <w:sz w:val="24"/>
          <w:szCs w:val="24"/>
        </w:rPr>
        <w:t xml:space="preserve"> экономики в целом.</w:t>
      </w:r>
    </w:p>
    <w:p w:rsidR="00C72D1E" w:rsidRDefault="00FC4764" w:rsidP="00D8484F">
      <w:pPr>
        <w:pStyle w:val="a5"/>
        <w:ind w:firstLine="284"/>
        <w:jc w:val="both"/>
        <w:rPr>
          <w:szCs w:val="24"/>
        </w:rPr>
      </w:pPr>
      <w:r w:rsidRPr="00B84CBF">
        <w:rPr>
          <w:szCs w:val="24"/>
        </w:rPr>
        <w:t xml:space="preserve">     </w:t>
      </w:r>
    </w:p>
    <w:p w:rsidR="00D8484F" w:rsidRPr="00D8484F" w:rsidRDefault="00FC4764" w:rsidP="00D8484F">
      <w:pPr>
        <w:pStyle w:val="a5"/>
        <w:ind w:firstLine="284"/>
        <w:jc w:val="both"/>
        <w:rPr>
          <w:szCs w:val="24"/>
        </w:rPr>
      </w:pPr>
      <w:r w:rsidRPr="00B84CBF">
        <w:rPr>
          <w:szCs w:val="24"/>
        </w:rPr>
        <w:t xml:space="preserve"> </w:t>
      </w:r>
      <w:r w:rsidR="00D8484F" w:rsidRPr="00B84CBF">
        <w:rPr>
          <w:szCs w:val="24"/>
        </w:rPr>
        <w:t>Для достижения</w:t>
      </w:r>
      <w:r w:rsidR="00D8484F">
        <w:rPr>
          <w:szCs w:val="24"/>
        </w:rPr>
        <w:t xml:space="preserve"> поставленной цели</w:t>
      </w:r>
      <w:r w:rsidR="00D8484F" w:rsidRPr="00D8484F">
        <w:rPr>
          <w:szCs w:val="24"/>
        </w:rPr>
        <w:t xml:space="preserve"> должны быть решены следующие задачи: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увеличение протяженности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соответствующих нормативным требованиям;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поддержание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 xml:space="preserve"> и искусственных сооружений на них на уровне, соответствующем </w:t>
      </w:r>
      <w:r w:rsidRPr="00D8484F">
        <w:rPr>
          <w:szCs w:val="24"/>
        </w:rPr>
        <w:lastRenderedPageBreak/>
        <w:t xml:space="preserve">нормативным требованиям, путем содержания </w:t>
      </w:r>
      <w:r w:rsidR="00C55378">
        <w:rPr>
          <w:szCs w:val="24"/>
        </w:rPr>
        <w:t xml:space="preserve">данных </w:t>
      </w:r>
      <w:r w:rsidRPr="00D8484F">
        <w:rPr>
          <w:szCs w:val="24"/>
        </w:rPr>
        <w:t>автодорог и искусственных сооружений на них;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обеспечение регулярного автобусного сообщения на маршрутах с низким пассажиропотоком;</w:t>
      </w:r>
      <w:r w:rsidR="00E77213" w:rsidRPr="00C945DC">
        <w:rPr>
          <w:szCs w:val="24"/>
        </w:rPr>
        <w:t xml:space="preserve">      </w:t>
      </w:r>
    </w:p>
    <w:p w:rsidR="005271B8" w:rsidRDefault="005271B8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Целевыми показателями эффективности реализации муниципальной  программы являются: 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протяженность отремонтированных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</w:t>
      </w:r>
      <w:r w:rsidR="00C55378">
        <w:rPr>
          <w:szCs w:val="24"/>
        </w:rPr>
        <w:t>мобильных дорогах общего и не общ</w:t>
      </w:r>
      <w:r w:rsidRPr="00D8484F">
        <w:rPr>
          <w:szCs w:val="24"/>
        </w:rPr>
        <w:t>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автомобильных дорогах общего и не</w:t>
      </w:r>
      <w:r w:rsidR="00EB6FEB">
        <w:rPr>
          <w:szCs w:val="24"/>
        </w:rPr>
        <w:t xml:space="preserve"> </w:t>
      </w:r>
      <w:r w:rsidRPr="00D8484F">
        <w:rPr>
          <w:szCs w:val="24"/>
        </w:rPr>
        <w:t>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623F98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Значение показателя определяется в соответствии с данными,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</w:t>
      </w:r>
      <w:r w:rsidR="00B84CBF">
        <w:rPr>
          <w:szCs w:val="24"/>
        </w:rPr>
        <w:t xml:space="preserve"> Приложением</w:t>
      </w:r>
      <w:r w:rsidR="006277BA">
        <w:rPr>
          <w:szCs w:val="24"/>
        </w:rPr>
        <w:t xml:space="preserve"> к форме</w:t>
      </w:r>
      <w:r w:rsidR="00B84CBF">
        <w:rPr>
          <w:szCs w:val="24"/>
        </w:rPr>
        <w:t xml:space="preserve"> № 1-МО </w:t>
      </w:r>
      <w:r w:rsidR="006277BA">
        <w:rPr>
          <w:szCs w:val="24"/>
        </w:rPr>
        <w:t xml:space="preserve">Приказа Росстата </w:t>
      </w:r>
      <w:r w:rsidR="00894B58">
        <w:rPr>
          <w:szCs w:val="24"/>
        </w:rPr>
        <w:t>от 06.02.2013 № 48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="006277BA">
        <w:rPr>
          <w:szCs w:val="24"/>
        </w:rPr>
        <w:t>.</w:t>
      </w:r>
    </w:p>
    <w:p w:rsid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C72D1E">
        <w:rPr>
          <w:rFonts w:ascii="Times New Roman" w:hAnsi="Times New Roman" w:cs="Times New Roman"/>
          <w:sz w:val="24"/>
          <w:szCs w:val="24"/>
        </w:rPr>
        <w:t>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пунктов.</w:t>
      </w:r>
    </w:p>
    <w:p w:rsidR="00C72D1E" w:rsidRP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D1E" w:rsidRPr="00C72D1E" w:rsidRDefault="00C72D1E" w:rsidP="00C72D1E">
      <w:pPr>
        <w:pStyle w:val="a5"/>
        <w:ind w:firstLine="284"/>
        <w:jc w:val="both"/>
        <w:rPr>
          <w:szCs w:val="24"/>
        </w:rPr>
      </w:pPr>
      <w:r w:rsidRPr="00C72D1E">
        <w:rPr>
          <w:szCs w:val="24"/>
        </w:rPr>
        <w:lastRenderedPageBreak/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C72D1E">
        <w:rPr>
          <w:szCs w:val="24"/>
        </w:rPr>
        <w:t>Кировстат</w:t>
      </w:r>
      <w:proofErr w:type="spellEnd"/>
      <w:r w:rsidRPr="00C72D1E">
        <w:rPr>
          <w:szCs w:val="24"/>
        </w:rPr>
        <w:t>), статистической отчетностью по форме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образований».</w:t>
      </w:r>
    </w:p>
    <w:p w:rsidR="006277BA" w:rsidRDefault="00556CD8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t>Приложение к Программе №2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        За период реализации муниципальной программы предполагается достичь следующих результатов: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t xml:space="preserve">отремонтировать </w:t>
      </w:r>
      <w:r w:rsidR="00474FBB">
        <w:rPr>
          <w:szCs w:val="24"/>
        </w:rPr>
        <w:t xml:space="preserve">более </w:t>
      </w:r>
      <w:r w:rsidR="00B178E2">
        <w:rPr>
          <w:szCs w:val="24"/>
        </w:rPr>
        <w:t>7</w:t>
      </w:r>
      <w:r w:rsidRPr="00D8484F">
        <w:rPr>
          <w:szCs w:val="24"/>
        </w:rPr>
        <w:t xml:space="preserve"> км.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сократить долю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</w:t>
      </w:r>
      <w:r w:rsidR="005B1028">
        <w:rPr>
          <w:szCs w:val="24"/>
        </w:rPr>
        <w:t xml:space="preserve">ьзования местного значения </w:t>
      </w:r>
      <w:r w:rsidR="00EB6FEB">
        <w:rPr>
          <w:szCs w:val="24"/>
        </w:rPr>
        <w:t xml:space="preserve">вне границ населенных пунктов </w:t>
      </w:r>
      <w:r w:rsidR="005B1028">
        <w:rPr>
          <w:szCs w:val="24"/>
        </w:rPr>
        <w:t>до</w:t>
      </w:r>
      <w:r w:rsidR="00EB6FEB">
        <w:rPr>
          <w:szCs w:val="24"/>
        </w:rPr>
        <w:t xml:space="preserve"> </w:t>
      </w:r>
      <w:r w:rsidR="00C72D1E">
        <w:rPr>
          <w:szCs w:val="24"/>
        </w:rPr>
        <w:t>67</w:t>
      </w:r>
      <w:r w:rsidRPr="00D8484F">
        <w:rPr>
          <w:szCs w:val="24"/>
        </w:rPr>
        <w:t>%;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</w:t>
      </w:r>
      <w:r w:rsidR="00C72D1E">
        <w:rPr>
          <w:szCs w:val="24"/>
        </w:rPr>
        <w:t xml:space="preserve">0 </w:t>
      </w:r>
      <w:r w:rsidRPr="00D8484F">
        <w:rPr>
          <w:szCs w:val="24"/>
        </w:rPr>
        <w:t>%;</w:t>
      </w:r>
    </w:p>
    <w:p w:rsidR="00A611FA" w:rsidRDefault="00A611FA" w:rsidP="00D8484F">
      <w:pPr>
        <w:pStyle w:val="a5"/>
        <w:ind w:firstLine="0"/>
        <w:jc w:val="both"/>
      </w:pPr>
    </w:p>
    <w:p w:rsidR="00D8484F" w:rsidRPr="00D8484F" w:rsidRDefault="00A611FA" w:rsidP="00A611FA">
      <w:pPr>
        <w:pStyle w:val="a5"/>
        <w:ind w:firstLine="284"/>
        <w:jc w:val="both"/>
        <w:rPr>
          <w:szCs w:val="24"/>
        </w:rPr>
      </w:pPr>
      <w:r>
        <w:t>обеспечить сохранность автомобильных дорог общего пользования местного значения вне границ населенных пунктов протяженностью 182,5 км.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Срок реализации муниципальной программы рассчитан на </w:t>
      </w:r>
      <w:r w:rsidR="003B6251">
        <w:rPr>
          <w:szCs w:val="24"/>
        </w:rPr>
        <w:t>5 лет (на период с 2014 по 2018</w:t>
      </w:r>
      <w:r w:rsidRPr="00D8484F">
        <w:rPr>
          <w:szCs w:val="24"/>
        </w:rPr>
        <w:t xml:space="preserve"> год). Разделение муниципальной программы на этапы не предусматривается.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F10F11" w:rsidRPr="00DE060B" w:rsidRDefault="00D8484F" w:rsidP="00D8484F">
      <w:pPr>
        <w:pStyle w:val="a5"/>
        <w:ind w:firstLine="284"/>
        <w:jc w:val="center"/>
        <w:rPr>
          <w:b/>
          <w:szCs w:val="24"/>
        </w:rPr>
      </w:pPr>
      <w:r w:rsidRPr="00DE060B">
        <w:rPr>
          <w:szCs w:val="24"/>
        </w:rPr>
        <w:t xml:space="preserve"> </w:t>
      </w:r>
      <w:r w:rsidR="0074367E" w:rsidRPr="00DE060B">
        <w:rPr>
          <w:b/>
          <w:szCs w:val="24"/>
        </w:rPr>
        <w:t>3.</w:t>
      </w:r>
      <w:r w:rsidR="0020738E" w:rsidRPr="00DE060B">
        <w:rPr>
          <w:b/>
          <w:szCs w:val="24"/>
        </w:rPr>
        <w:t>Обобщенная характеристика мероприятий муниципальной программы</w:t>
      </w:r>
      <w:r w:rsidR="00044A8E" w:rsidRPr="00DE060B">
        <w:rPr>
          <w:b/>
          <w:szCs w:val="24"/>
        </w:rPr>
        <w:t xml:space="preserve"> </w:t>
      </w:r>
    </w:p>
    <w:p w:rsidR="00F10F11" w:rsidRDefault="00F10F11" w:rsidP="0008390D">
      <w:pPr>
        <w:pStyle w:val="a5"/>
        <w:ind w:firstLine="284"/>
        <w:jc w:val="center"/>
        <w:rPr>
          <w:b/>
          <w:sz w:val="28"/>
        </w:rPr>
      </w:pPr>
    </w:p>
    <w:p w:rsidR="00C856C3" w:rsidRPr="00C945DC" w:rsidRDefault="00C856C3" w:rsidP="0008390D">
      <w:pPr>
        <w:pStyle w:val="a5"/>
        <w:ind w:firstLine="284"/>
        <w:jc w:val="both"/>
        <w:rPr>
          <w:szCs w:val="24"/>
        </w:rPr>
      </w:pPr>
      <w:r w:rsidRPr="00C856C3">
        <w:rPr>
          <w:sz w:val="28"/>
        </w:rPr>
        <w:t xml:space="preserve">    </w:t>
      </w:r>
      <w:r w:rsidRPr="00C945DC">
        <w:rPr>
          <w:szCs w:val="24"/>
        </w:rPr>
        <w:t>Мероприятия программы исходят из</w:t>
      </w:r>
      <w:r w:rsidR="00CB45EF" w:rsidRPr="00C945DC">
        <w:rPr>
          <w:szCs w:val="24"/>
        </w:rPr>
        <w:t xml:space="preserve">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C856C3" w:rsidRPr="00C945DC" w:rsidRDefault="00CB45EF" w:rsidP="0008390D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</w:t>
      </w:r>
      <w:r w:rsidR="008E3B81">
        <w:rPr>
          <w:szCs w:val="24"/>
        </w:rPr>
        <w:t xml:space="preserve"> вне границ населенных пунктов</w:t>
      </w:r>
      <w:r w:rsidR="00E815F7" w:rsidRPr="00C945DC">
        <w:rPr>
          <w:szCs w:val="24"/>
        </w:rPr>
        <w:t xml:space="preserve"> </w:t>
      </w:r>
    </w:p>
    <w:p w:rsidR="00C72D1E" w:rsidRPr="00C72D1E" w:rsidRDefault="00E815F7" w:rsidP="00C72D1E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>Перечень программных мероприятий приведен в приложении №1</w:t>
      </w:r>
    </w:p>
    <w:p w:rsidR="00C72D1E" w:rsidRDefault="00C72D1E" w:rsidP="00A611FA">
      <w:pPr>
        <w:rPr>
          <w:b/>
          <w:sz w:val="24"/>
          <w:szCs w:val="24"/>
        </w:rPr>
      </w:pPr>
    </w:p>
    <w:p w:rsidR="00786AE7" w:rsidRDefault="0074367E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4.</w:t>
      </w:r>
      <w:r w:rsidR="00786AE7" w:rsidRPr="00DE060B">
        <w:rPr>
          <w:b/>
          <w:sz w:val="24"/>
          <w:szCs w:val="24"/>
        </w:rPr>
        <w:t xml:space="preserve">Основные меры правового регулирования в сфере реализации муниципальной программы </w:t>
      </w:r>
    </w:p>
    <w:p w:rsidR="00C72D1E" w:rsidRPr="00DE060B" w:rsidRDefault="00C72D1E" w:rsidP="0008390D">
      <w:pPr>
        <w:ind w:firstLine="284"/>
        <w:jc w:val="center"/>
        <w:rPr>
          <w:b/>
          <w:sz w:val="24"/>
          <w:szCs w:val="24"/>
        </w:rPr>
      </w:pPr>
    </w:p>
    <w:p w:rsidR="00D60E29" w:rsidRDefault="0039082E" w:rsidP="00A611FA">
      <w:pPr>
        <w:ind w:firstLine="284"/>
        <w:jc w:val="both"/>
      </w:pPr>
      <w:r w:rsidRPr="0039082E">
        <w:rPr>
          <w:sz w:val="24"/>
          <w:szCs w:val="24"/>
        </w:rPr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</w:t>
      </w:r>
      <w:r w:rsidR="00556CD8">
        <w:rPr>
          <w:sz w:val="24"/>
          <w:szCs w:val="24"/>
        </w:rPr>
        <w:t>торые приведены в приложении № 3</w:t>
      </w:r>
      <w:r w:rsidRPr="0039082E">
        <w:rPr>
          <w:sz w:val="24"/>
          <w:szCs w:val="24"/>
        </w:rPr>
        <w:t>.</w:t>
      </w:r>
      <w:r w:rsidR="00D60E29" w:rsidRPr="00D60E29">
        <w:t xml:space="preserve">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r w:rsidRPr="00D60E29">
        <w:rPr>
          <w:sz w:val="24"/>
          <w:szCs w:val="24"/>
        </w:rPr>
        <w:lastRenderedPageBreak/>
        <w:t>Разработка и утверждение дополнительных нор</w:t>
      </w:r>
      <w:r>
        <w:rPr>
          <w:sz w:val="24"/>
          <w:szCs w:val="24"/>
        </w:rPr>
        <w:t>мативных правовых актов Тужинского</w:t>
      </w:r>
      <w:r w:rsidRPr="00D60E29">
        <w:rPr>
          <w:sz w:val="24"/>
          <w:szCs w:val="24"/>
        </w:rPr>
        <w:t xml:space="preserve">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</w:p>
    <w:p w:rsidR="00786AE7" w:rsidRDefault="00786AE7" w:rsidP="0008390D">
      <w:pPr>
        <w:ind w:firstLine="284"/>
        <w:jc w:val="center"/>
        <w:rPr>
          <w:b/>
          <w:sz w:val="28"/>
          <w:szCs w:val="28"/>
        </w:rPr>
      </w:pPr>
    </w:p>
    <w:p w:rsidR="00A11BCF" w:rsidRDefault="00A11BCF" w:rsidP="0008390D">
      <w:pPr>
        <w:ind w:firstLine="284"/>
        <w:jc w:val="center"/>
        <w:rPr>
          <w:b/>
          <w:sz w:val="28"/>
          <w:szCs w:val="28"/>
        </w:rPr>
      </w:pPr>
    </w:p>
    <w:p w:rsidR="0096781C" w:rsidRPr="00DE060B" w:rsidRDefault="00786AE7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5. Ресурсное обеспечение муниципальной программы</w:t>
      </w:r>
    </w:p>
    <w:p w:rsidR="0096781C" w:rsidRPr="00DE060B" w:rsidRDefault="0096781C" w:rsidP="0008390D">
      <w:pPr>
        <w:ind w:firstLine="284"/>
        <w:jc w:val="center"/>
        <w:rPr>
          <w:b/>
          <w:sz w:val="24"/>
          <w:szCs w:val="24"/>
        </w:rPr>
      </w:pPr>
    </w:p>
    <w:p w:rsidR="0096781C" w:rsidRDefault="0096781C" w:rsidP="0008390D">
      <w:pPr>
        <w:ind w:firstLine="284"/>
        <w:jc w:val="center"/>
        <w:rPr>
          <w:b/>
          <w:sz w:val="28"/>
          <w:szCs w:val="28"/>
        </w:rPr>
      </w:pP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r w:rsidRPr="00D60E29">
        <w:rPr>
          <w:sz w:val="24"/>
          <w:szCs w:val="24"/>
        </w:rPr>
        <w:t xml:space="preserve">Мероприятия муниципальной программы реализуются за счет областного и местного бюджетов.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 xml:space="preserve">общий объем финансирования муниципальной программы составит  </w:t>
      </w:r>
      <w:r w:rsidR="00C72D1E">
        <w:rPr>
          <w:b/>
          <w:sz w:val="24"/>
          <w:szCs w:val="24"/>
        </w:rPr>
        <w:t xml:space="preserve">82828,762 </w:t>
      </w:r>
      <w:r w:rsidRPr="00616E6F">
        <w:rPr>
          <w:sz w:val="24"/>
        </w:rPr>
        <w:t>тыс. рублей, в том числе: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>средс</w:t>
      </w:r>
      <w:r>
        <w:rPr>
          <w:sz w:val="24"/>
        </w:rPr>
        <w:t xml:space="preserve">тва областного бюджета – </w:t>
      </w:r>
      <w:r>
        <w:rPr>
          <w:b/>
          <w:sz w:val="22"/>
          <w:szCs w:val="22"/>
        </w:rPr>
        <w:t xml:space="preserve"> </w:t>
      </w:r>
      <w:r w:rsidR="00C72D1E">
        <w:rPr>
          <w:b/>
          <w:sz w:val="22"/>
          <w:szCs w:val="22"/>
        </w:rPr>
        <w:t xml:space="preserve">66674,262 </w:t>
      </w:r>
      <w:r w:rsidRPr="00616E6F">
        <w:rPr>
          <w:sz w:val="24"/>
        </w:rPr>
        <w:t>тыс. рублей;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Default="00B178E2" w:rsidP="00B178E2">
      <w:pPr>
        <w:ind w:firstLine="284"/>
        <w:jc w:val="both"/>
        <w:rPr>
          <w:sz w:val="24"/>
          <w:szCs w:val="24"/>
        </w:rPr>
      </w:pPr>
      <w:r w:rsidRPr="00616E6F">
        <w:rPr>
          <w:sz w:val="24"/>
        </w:rPr>
        <w:t>сре</w:t>
      </w:r>
      <w:r>
        <w:rPr>
          <w:sz w:val="24"/>
        </w:rPr>
        <w:t xml:space="preserve">дства местного бюджета – </w:t>
      </w:r>
      <w:r w:rsidR="00C72D1E">
        <w:rPr>
          <w:b/>
          <w:sz w:val="24"/>
          <w:szCs w:val="24"/>
        </w:rPr>
        <w:t xml:space="preserve">16154,500 </w:t>
      </w:r>
      <w:r>
        <w:rPr>
          <w:b/>
          <w:sz w:val="24"/>
          <w:szCs w:val="24"/>
        </w:rPr>
        <w:t xml:space="preserve"> </w:t>
      </w:r>
      <w:r w:rsidRPr="00616E6F">
        <w:rPr>
          <w:sz w:val="24"/>
        </w:rPr>
        <w:t>тыс. рублей</w:t>
      </w:r>
      <w:r w:rsidRPr="009E0895">
        <w:rPr>
          <w:sz w:val="24"/>
          <w:szCs w:val="24"/>
        </w:rPr>
        <w:t xml:space="preserve"> </w:t>
      </w:r>
    </w:p>
    <w:p w:rsidR="00B178E2" w:rsidRDefault="00B178E2" w:rsidP="00B178E2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B178E2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Финансирование муниципальной программы за счет областного бюджета планируется в рамках государственной программы Кировской области «Развитие тран</w:t>
      </w:r>
      <w:r w:rsidR="00C72D1E">
        <w:rPr>
          <w:sz w:val="24"/>
          <w:szCs w:val="24"/>
        </w:rPr>
        <w:t>спортной системы» на 2013 – 2020</w:t>
      </w:r>
      <w:r w:rsidRPr="009E0895">
        <w:rPr>
          <w:sz w:val="24"/>
          <w:szCs w:val="24"/>
        </w:rPr>
        <w:t xml:space="preserve">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</w:t>
      </w:r>
      <w:r w:rsidR="00C72D1E">
        <w:rPr>
          <w:sz w:val="24"/>
          <w:szCs w:val="24"/>
        </w:rPr>
        <w:t>спортной системы» на 2013 – 2020</w:t>
      </w:r>
      <w:r w:rsidRPr="009E0895">
        <w:rPr>
          <w:sz w:val="24"/>
          <w:szCs w:val="24"/>
        </w:rPr>
        <w:t xml:space="preserve"> годы».</w:t>
      </w:r>
    </w:p>
    <w:p w:rsidR="00D60E29" w:rsidRPr="009E0895" w:rsidRDefault="00D60E29" w:rsidP="009E0895">
      <w:pPr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Расходы на реализацию муниципальной программы за счет средств районного бюдж</w:t>
      </w:r>
      <w:r w:rsidR="006277BA">
        <w:rPr>
          <w:sz w:val="24"/>
          <w:szCs w:val="24"/>
        </w:rPr>
        <w:t>ета  пр</w:t>
      </w:r>
      <w:r w:rsidR="00556CD8">
        <w:rPr>
          <w:sz w:val="24"/>
          <w:szCs w:val="24"/>
        </w:rPr>
        <w:t>иведены в приложении № 4</w:t>
      </w:r>
      <w:r w:rsidRPr="009E0895">
        <w:rPr>
          <w:sz w:val="24"/>
          <w:szCs w:val="24"/>
        </w:rPr>
        <w:t xml:space="preserve">. 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</w:t>
      </w:r>
      <w:r w:rsidR="00556CD8">
        <w:rPr>
          <w:sz w:val="24"/>
          <w:szCs w:val="24"/>
        </w:rPr>
        <w:t>вания приведена в приложении № 5</w:t>
      </w:r>
      <w:r w:rsidRPr="009E0895">
        <w:rPr>
          <w:sz w:val="24"/>
          <w:szCs w:val="24"/>
        </w:rPr>
        <w:t>.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При определении объема финансирования мероприятий по выполнению ремонта и строительства автомобильных дорог </w:t>
      </w:r>
      <w:r w:rsidR="00F17651">
        <w:rPr>
          <w:sz w:val="24"/>
          <w:szCs w:val="24"/>
        </w:rPr>
        <w:t xml:space="preserve">общего пользования местного значения вне границ населенных пунктов </w:t>
      </w:r>
      <w:r w:rsidRPr="009E0895">
        <w:rPr>
          <w:sz w:val="24"/>
          <w:szCs w:val="24"/>
        </w:rPr>
        <w:t xml:space="preserve">и искусственных сооружений на </w:t>
      </w:r>
      <w:r w:rsidR="00F17651">
        <w:rPr>
          <w:sz w:val="24"/>
          <w:szCs w:val="24"/>
        </w:rPr>
        <w:t>них</w:t>
      </w:r>
      <w:r w:rsidRPr="009E0895">
        <w:rPr>
          <w:sz w:val="24"/>
          <w:szCs w:val="24"/>
        </w:rPr>
        <w:t xml:space="preserve">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lastRenderedPageBreak/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Default="00C82459" w:rsidP="0008390D">
      <w:pPr>
        <w:ind w:firstLine="284"/>
        <w:jc w:val="center"/>
        <w:rPr>
          <w:b/>
          <w:sz w:val="24"/>
          <w:szCs w:val="24"/>
        </w:rPr>
      </w:pPr>
    </w:p>
    <w:p w:rsidR="00C82459" w:rsidRPr="00DE060B" w:rsidRDefault="00C82459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6. Анализ рисков реализации муниципальной программы и описание мер управления рисками</w:t>
      </w:r>
    </w:p>
    <w:p w:rsidR="00C82459" w:rsidRPr="00DE060B" w:rsidRDefault="00C82459" w:rsidP="00394838">
      <w:pPr>
        <w:pStyle w:val="2"/>
      </w:pPr>
    </w:p>
    <w:p w:rsidR="00C82459" w:rsidRPr="00C82459" w:rsidRDefault="00C82459" w:rsidP="00C82459">
      <w:pPr>
        <w:ind w:firstLine="284"/>
        <w:jc w:val="both"/>
        <w:rPr>
          <w:sz w:val="24"/>
          <w:szCs w:val="24"/>
        </w:rPr>
      </w:pPr>
      <w:r w:rsidRPr="00C82459">
        <w:rPr>
          <w:sz w:val="24"/>
          <w:szCs w:val="24"/>
        </w:rPr>
        <w:t>При реализации муниципальной программы могут возникнуть следующие группы рисков:</w:t>
      </w: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3085"/>
        <w:gridCol w:w="7229"/>
      </w:tblGrid>
      <w:tr w:rsidR="00C82459" w:rsidTr="00C82459">
        <w:tc>
          <w:tcPr>
            <w:tcW w:w="3085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7229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C82459" w:rsidRPr="00C82459" w:rsidRDefault="00C82459" w:rsidP="00A45A77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</w:t>
            </w:r>
            <w:r w:rsidR="00A45A77">
              <w:rPr>
                <w:sz w:val="24"/>
                <w:szCs w:val="24"/>
              </w:rPr>
              <w:t>Тужинского</w:t>
            </w:r>
            <w:r w:rsidRPr="00C82459">
              <w:rPr>
                <w:sz w:val="24"/>
                <w:szCs w:val="24"/>
              </w:rPr>
              <w:t xml:space="preserve"> района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</w:t>
            </w:r>
            <w:r w:rsidR="00894B58">
              <w:rPr>
                <w:sz w:val="24"/>
                <w:szCs w:val="24"/>
              </w:rPr>
              <w:t>ым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анализ причин отклонения фактически достигнутых показателей эффективности реализации муниципальной программы от запланированных; 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82459" w:rsidRP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B178E2" w:rsidRDefault="00B178E2" w:rsidP="0008390D">
      <w:pPr>
        <w:ind w:firstLine="284"/>
        <w:jc w:val="center"/>
        <w:rPr>
          <w:b/>
          <w:sz w:val="28"/>
          <w:szCs w:val="28"/>
        </w:rPr>
      </w:pPr>
    </w:p>
    <w:p w:rsidR="00A45A77" w:rsidRPr="00A45A77" w:rsidRDefault="00A45A77" w:rsidP="00C72D1E">
      <w:pPr>
        <w:rPr>
          <w:b/>
          <w:sz w:val="24"/>
          <w:szCs w:val="24"/>
        </w:rPr>
      </w:pPr>
    </w:p>
    <w:p w:rsidR="008E3B81" w:rsidRDefault="008E3B81" w:rsidP="0008390D">
      <w:pPr>
        <w:ind w:firstLine="284"/>
        <w:jc w:val="both"/>
        <w:rPr>
          <w:sz w:val="24"/>
          <w:szCs w:val="24"/>
        </w:rPr>
      </w:pPr>
    </w:p>
    <w:p w:rsidR="00A45A77" w:rsidRPr="00A45A77" w:rsidRDefault="00A45A77" w:rsidP="00A45A77">
      <w:pPr>
        <w:ind w:firstLine="284"/>
        <w:jc w:val="both"/>
        <w:rPr>
          <w:sz w:val="24"/>
          <w:szCs w:val="24"/>
        </w:rPr>
      </w:pPr>
    </w:p>
    <w:p w:rsidR="007A6CEB" w:rsidRDefault="00C72D1E" w:rsidP="00C72D1E">
      <w:pPr>
        <w:ind w:firstLine="284"/>
        <w:jc w:val="center"/>
        <w:rPr>
          <w:sz w:val="24"/>
          <w:szCs w:val="24"/>
        </w:rPr>
        <w:sectPr w:rsidR="007A6CEB" w:rsidSect="00C72D1E">
          <w:pgSz w:w="12240" w:h="15840"/>
          <w:pgMar w:top="1134" w:right="993" w:bottom="1134" w:left="1185" w:header="720" w:footer="720" w:gutter="0"/>
          <w:cols w:space="720"/>
          <w:docGrid w:linePitch="272"/>
        </w:sectPr>
      </w:pPr>
      <w:r>
        <w:rPr>
          <w:sz w:val="24"/>
          <w:szCs w:val="24"/>
        </w:rPr>
        <w:t>________</w:t>
      </w: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B82B5D" w:rsidRPr="00BF43F8" w:rsidTr="001755C4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2B5D" w:rsidRPr="00BF43F8" w:rsidRDefault="00B82B5D" w:rsidP="001755C4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B5D" w:rsidRDefault="00B82B5D" w:rsidP="00B82B5D">
            <w:pPr>
              <w:tabs>
                <w:tab w:val="left" w:pos="12041"/>
              </w:tabs>
              <w:ind w:right="964"/>
              <w:rPr>
                <w:iCs/>
                <w:sz w:val="24"/>
                <w:szCs w:val="24"/>
              </w:rPr>
            </w:pPr>
          </w:p>
          <w:p w:rsidR="00B82B5D" w:rsidRDefault="005271B8" w:rsidP="00B82B5D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</w:t>
            </w:r>
            <w:r w:rsidR="00B82B5D">
              <w:rPr>
                <w:i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B82B5D" w:rsidRDefault="00B82B5D" w:rsidP="001755C4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31463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31463">
              <w:rPr>
                <w:iCs/>
                <w:sz w:val="24"/>
                <w:szCs w:val="24"/>
              </w:rPr>
              <w:t xml:space="preserve">1 </w:t>
            </w:r>
          </w:p>
          <w:p w:rsidR="00B82B5D" w:rsidRPr="00531463" w:rsidRDefault="00B82B5D" w:rsidP="001755C4">
            <w:pPr>
              <w:tabs>
                <w:tab w:val="left" w:pos="12041"/>
              </w:tabs>
              <w:ind w:right="96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531463">
              <w:rPr>
                <w:iCs/>
                <w:sz w:val="24"/>
                <w:szCs w:val="24"/>
              </w:rPr>
              <w:t xml:space="preserve">к </w:t>
            </w:r>
            <w:r>
              <w:rPr>
                <w:iCs/>
                <w:sz w:val="24"/>
                <w:szCs w:val="24"/>
              </w:rPr>
              <w:t>муниципальной про</w:t>
            </w:r>
            <w:r w:rsidRPr="00531463">
              <w:rPr>
                <w:iCs/>
                <w:sz w:val="24"/>
                <w:szCs w:val="24"/>
              </w:rPr>
              <w:t>грамме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82B5D" w:rsidRPr="00BF43F8" w:rsidTr="001755C4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B82B5D" w:rsidRPr="00531463" w:rsidRDefault="00B82B5D" w:rsidP="001755C4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>
              <w:rPr>
                <w:b/>
                <w:sz w:val="24"/>
                <w:szCs w:val="24"/>
              </w:rPr>
              <w:t>ия за счет всех источников,  тыс</w:t>
            </w:r>
            <w:r w:rsidRPr="00BF43F8">
              <w:rPr>
                <w:b/>
                <w:sz w:val="24"/>
                <w:szCs w:val="24"/>
              </w:rPr>
              <w:t>.рублей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тыс.рублей</w:t>
            </w: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</w:tr>
      <w:tr w:rsidR="00B82B5D" w:rsidRPr="00005AD7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B82B5D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E01B09" w:rsidRDefault="00B82B5D" w:rsidP="001755C4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82B5D" w:rsidRPr="00005AD7" w:rsidRDefault="00B82B5D" w:rsidP="001755C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т.ч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61237,21493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56973,555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1111,644</w:t>
            </w:r>
          </w:p>
        </w:tc>
        <w:tc>
          <w:tcPr>
            <w:tcW w:w="1134" w:type="dxa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4263,659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82B5D" w:rsidRPr="004265BE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58998,504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10225,669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55808,304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Pr="00005AD7" w:rsidRDefault="00B82B5D" w:rsidP="001755C4">
            <w:pPr>
              <w:ind w:firstLine="284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3190,2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93,49693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440,444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533,940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1020,462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16861,028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9700,707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1060,121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7160,321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370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</w:p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т.ч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Греково-М.Пачи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55CCA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724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Греково-М.Пачи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ind w:firstLine="284"/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11019,478</w:t>
            </w: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ind w:firstLine="284"/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 а/дороги </w:t>
            </w:r>
            <w:r w:rsidRPr="00BF43F8">
              <w:rPr>
                <w:sz w:val="24"/>
                <w:szCs w:val="24"/>
              </w:rPr>
              <w:t xml:space="preserve">Евсино </w:t>
            </w:r>
            <w:r>
              <w:rPr>
                <w:sz w:val="24"/>
                <w:szCs w:val="24"/>
              </w:rPr>
              <w:t>–</w:t>
            </w:r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r>
              <w:rPr>
                <w:sz w:val="24"/>
                <w:szCs w:val="24"/>
              </w:rPr>
              <w:t xml:space="preserve">Устье - </w:t>
            </w:r>
            <w:proofErr w:type="spellStart"/>
            <w:r>
              <w:rPr>
                <w:sz w:val="24"/>
                <w:szCs w:val="24"/>
              </w:rPr>
              <w:t>Вынур</w:t>
            </w:r>
            <w:proofErr w:type="spellEnd"/>
            <w:r>
              <w:rPr>
                <w:sz w:val="24"/>
                <w:szCs w:val="24"/>
              </w:rPr>
              <w:t xml:space="preserve"> (0,2 </w:t>
            </w:r>
            <w:r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656,624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Pr="00753227" w:rsidRDefault="00B82B5D" w:rsidP="001755C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Pr="00055CCA" w:rsidRDefault="00B82B5D" w:rsidP="001755C4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proofErr w:type="spellStart"/>
            <w:r>
              <w:rPr>
                <w:sz w:val="24"/>
                <w:szCs w:val="24"/>
              </w:rPr>
              <w:t>Ныр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Пиштенур</w:t>
            </w:r>
            <w:proofErr w:type="spellEnd"/>
            <w:r>
              <w:rPr>
                <w:sz w:val="24"/>
                <w:szCs w:val="24"/>
              </w:rPr>
              <w:t xml:space="preserve"> - Михайловское (0,8567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3305,893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-Машкино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-Машкино</w:t>
            </w:r>
          </w:p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103,71907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7,356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103,71907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55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tabs>
                <w:tab w:val="left" w:pos="486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82B5D" w:rsidRPr="00DA6CE0" w:rsidRDefault="00B82B5D" w:rsidP="001755C4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EB1442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82B5D" w:rsidRPr="00DA6CE0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776,2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4626,8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110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82828,762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5D" w:rsidRPr="00435BCA" w:rsidRDefault="00B82B5D" w:rsidP="00175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435BCA" w:rsidRDefault="00B82B5D" w:rsidP="001755C4">
            <w:pPr>
              <w:jc w:val="center"/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16990,862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16464,3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82828,762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13539,262</w:t>
            </w:r>
          </w:p>
        </w:tc>
        <w:tc>
          <w:tcPr>
            <w:tcW w:w="1134" w:type="dxa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>
              <w:rPr>
                <w:b/>
              </w:rPr>
              <w:t>2616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16154,5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3451,6</w:t>
            </w:r>
          </w:p>
        </w:tc>
        <w:tc>
          <w:tcPr>
            <w:tcW w:w="1134" w:type="dxa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>
              <w:rPr>
                <w:b/>
              </w:rPr>
              <w:t>6154,5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B259C3" w:rsidRDefault="00B259C3" w:rsidP="00C72D1E">
      <w:pPr>
        <w:rPr>
          <w:sz w:val="24"/>
          <w:szCs w:val="24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B82B5D" w:rsidRPr="00190A66" w:rsidTr="001755C4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B5D" w:rsidRPr="00190A66" w:rsidRDefault="00B82B5D" w:rsidP="001755C4">
            <w:pPr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</w:p>
          <w:p w:rsidR="00B82B5D" w:rsidRPr="00190A66" w:rsidRDefault="00B82B5D" w:rsidP="001755C4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190A66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90A66">
              <w:rPr>
                <w:iCs/>
                <w:sz w:val="24"/>
                <w:szCs w:val="24"/>
              </w:rPr>
              <w:t>2</w:t>
            </w:r>
          </w:p>
          <w:p w:rsidR="00B82B5D" w:rsidRPr="00190A66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к муниципальной программе</w:t>
            </w:r>
            <w:r w:rsidRPr="00190A66">
              <w:rPr>
                <w:iCs/>
                <w:sz w:val="24"/>
                <w:szCs w:val="24"/>
              </w:rPr>
              <w:t xml:space="preserve"> </w:t>
            </w:r>
          </w:p>
          <w:p w:rsidR="00B82B5D" w:rsidRPr="00190A66" w:rsidRDefault="00B82B5D" w:rsidP="001755C4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B82B5D" w:rsidRPr="00190A66" w:rsidRDefault="00B82B5D" w:rsidP="00B82B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lastRenderedPageBreak/>
        <w:t>Сведения о целевых показателях эффективности</w:t>
      </w:r>
    </w:p>
    <w:p w:rsidR="00B82B5D" w:rsidRPr="00190A66" w:rsidRDefault="00B82B5D" w:rsidP="00B82B5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B82B5D" w:rsidRPr="00190A66" w:rsidRDefault="00B82B5D" w:rsidP="00B82B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B82B5D" w:rsidRPr="00190A66" w:rsidTr="001755C4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7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B82B5D" w:rsidRPr="00190A66" w:rsidTr="001755C4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B82B5D" w:rsidRPr="00190A66" w:rsidTr="001755C4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A61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B82B5D" w:rsidRPr="00024207" w:rsidRDefault="00B82B5D" w:rsidP="00B82B5D">
      <w:pPr>
        <w:rPr>
          <w:sz w:val="28"/>
          <w:szCs w:val="28"/>
        </w:rPr>
        <w:sectPr w:rsidR="00B82B5D" w:rsidRPr="00024207" w:rsidSect="001755C4">
          <w:pgSz w:w="15840" w:h="12240" w:orient="landscape"/>
          <w:pgMar w:top="796" w:right="1134" w:bottom="709" w:left="1559" w:header="720" w:footer="720" w:gutter="0"/>
          <w:cols w:space="720"/>
          <w:docGrid w:linePitch="272"/>
        </w:sectPr>
      </w:pPr>
    </w:p>
    <w:p w:rsidR="005271B8" w:rsidRDefault="005271B8" w:rsidP="005271B8">
      <w:pPr>
        <w:ind w:left="8520" w:firstLine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№ 3 </w:t>
      </w:r>
    </w:p>
    <w:p w:rsidR="005271B8" w:rsidRPr="00D60E29" w:rsidRDefault="005271B8" w:rsidP="005271B8">
      <w:pPr>
        <w:ind w:firstLine="284"/>
        <w:jc w:val="right"/>
        <w:rPr>
          <w:sz w:val="24"/>
          <w:szCs w:val="24"/>
        </w:rPr>
      </w:pPr>
      <w:r w:rsidRPr="00D60E29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программе</w:t>
      </w:r>
    </w:p>
    <w:p w:rsidR="005271B8" w:rsidRPr="00D60E29" w:rsidRDefault="005271B8" w:rsidP="005271B8">
      <w:pPr>
        <w:ind w:firstLine="284"/>
        <w:rPr>
          <w:sz w:val="24"/>
          <w:szCs w:val="24"/>
        </w:rPr>
      </w:pPr>
    </w:p>
    <w:p w:rsidR="005271B8" w:rsidRPr="00D60E29" w:rsidRDefault="005271B8" w:rsidP="005271B8">
      <w:pPr>
        <w:ind w:firstLine="284"/>
        <w:rPr>
          <w:sz w:val="24"/>
          <w:szCs w:val="24"/>
        </w:rPr>
      </w:pPr>
      <w:r w:rsidRPr="00D60E29">
        <w:rPr>
          <w:sz w:val="24"/>
          <w:szCs w:val="24"/>
        </w:rPr>
        <w:t xml:space="preserve"> </w:t>
      </w:r>
    </w:p>
    <w:p w:rsidR="005271B8" w:rsidRPr="00D60E29" w:rsidRDefault="005271B8" w:rsidP="005271B8">
      <w:pPr>
        <w:ind w:firstLine="284"/>
        <w:rPr>
          <w:sz w:val="24"/>
          <w:szCs w:val="24"/>
        </w:rPr>
      </w:pPr>
    </w:p>
    <w:p w:rsidR="005271B8" w:rsidRPr="00D60E29" w:rsidRDefault="005271B8" w:rsidP="005271B8">
      <w:pPr>
        <w:ind w:firstLine="284"/>
        <w:jc w:val="center"/>
        <w:rPr>
          <w:sz w:val="24"/>
          <w:szCs w:val="24"/>
        </w:rPr>
      </w:pPr>
      <w:r w:rsidRPr="00D60E29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</w:t>
      </w:r>
    </w:p>
    <w:p w:rsidR="005271B8" w:rsidRPr="00D60E29" w:rsidRDefault="005271B8" w:rsidP="005271B8">
      <w:pPr>
        <w:ind w:firstLine="284"/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center" w:tblpY="4208"/>
        <w:tblW w:w="11874" w:type="dxa"/>
        <w:tblLayout w:type="fixed"/>
        <w:tblLook w:val="04A0"/>
      </w:tblPr>
      <w:tblGrid>
        <w:gridCol w:w="709"/>
        <w:gridCol w:w="2268"/>
        <w:gridCol w:w="4077"/>
        <w:gridCol w:w="2126"/>
        <w:gridCol w:w="2694"/>
      </w:tblGrid>
      <w:tr w:rsidR="005271B8" w:rsidTr="005271B8">
        <w:tc>
          <w:tcPr>
            <w:tcW w:w="709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№ </w:t>
            </w:r>
            <w:proofErr w:type="spellStart"/>
            <w:r w:rsidRPr="0039082E">
              <w:rPr>
                <w:sz w:val="24"/>
                <w:szCs w:val="24"/>
              </w:rPr>
              <w:t>п</w:t>
            </w:r>
            <w:proofErr w:type="spellEnd"/>
            <w:r w:rsidRPr="0039082E">
              <w:rPr>
                <w:sz w:val="24"/>
                <w:szCs w:val="24"/>
              </w:rPr>
              <w:t>/</w:t>
            </w:r>
            <w:proofErr w:type="spellStart"/>
            <w:r w:rsidRPr="003908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Вид правового акта</w:t>
            </w:r>
            <w:r w:rsidRPr="0039082E">
              <w:rPr>
                <w:sz w:val="24"/>
                <w:szCs w:val="24"/>
              </w:rPr>
              <w:tab/>
            </w:r>
          </w:p>
        </w:tc>
        <w:tc>
          <w:tcPr>
            <w:tcW w:w="4077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6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694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Ожидаемые сроки принятия нормативного акта</w:t>
            </w:r>
          </w:p>
        </w:tc>
      </w:tr>
      <w:tr w:rsidR="005271B8" w:rsidTr="005271B8">
        <w:tc>
          <w:tcPr>
            <w:tcW w:w="709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</w:p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 xml:space="preserve">новление администрации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39082E">
              <w:rPr>
                <w:sz w:val="24"/>
                <w:szCs w:val="24"/>
              </w:rPr>
              <w:t>района Кировской области</w:t>
            </w:r>
          </w:p>
        </w:tc>
        <w:tc>
          <w:tcPr>
            <w:tcW w:w="4077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 предоставлении субсидий предприятиям автомобильного транспорта из бюджета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 w:rsidRPr="00390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9082E">
              <w:rPr>
                <w:sz w:val="24"/>
                <w:szCs w:val="24"/>
              </w:rPr>
              <w:t>района Кировской области</w:t>
            </w:r>
          </w:p>
        </w:tc>
        <w:tc>
          <w:tcPr>
            <w:tcW w:w="2126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 w:rsidRPr="00390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9082E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ежегодно</w:t>
            </w:r>
          </w:p>
        </w:tc>
      </w:tr>
    </w:tbl>
    <w:p w:rsidR="005271B8" w:rsidRDefault="005271B8" w:rsidP="00C72D1E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Default="005271B8" w:rsidP="005271B8">
      <w:pPr>
        <w:rPr>
          <w:sz w:val="24"/>
          <w:szCs w:val="24"/>
        </w:rPr>
      </w:pPr>
    </w:p>
    <w:p w:rsidR="005271B8" w:rsidRDefault="005271B8" w:rsidP="005271B8">
      <w:pPr>
        <w:rPr>
          <w:sz w:val="24"/>
          <w:szCs w:val="24"/>
        </w:rPr>
      </w:pPr>
    </w:p>
    <w:p w:rsidR="00B82B5D" w:rsidRDefault="005271B8" w:rsidP="005271B8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D1595">
        <w:rPr>
          <w:sz w:val="24"/>
          <w:szCs w:val="24"/>
        </w:rPr>
        <w:t xml:space="preserve">Приложение N 4 </w:t>
      </w:r>
    </w:p>
    <w:p w:rsidR="005271B8" w:rsidRPr="004D1595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5271B8" w:rsidRPr="00554B7E" w:rsidRDefault="005271B8" w:rsidP="005271B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544"/>
        <w:gridCol w:w="992"/>
        <w:gridCol w:w="1134"/>
        <w:gridCol w:w="993"/>
        <w:gridCol w:w="992"/>
        <w:gridCol w:w="850"/>
      </w:tblGrid>
      <w:tr w:rsidR="005271B8" w:rsidRPr="00554B7E" w:rsidTr="001755C4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8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5271B8" w:rsidRPr="00554B7E" w:rsidTr="001755C4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271B8" w:rsidRPr="00554B7E" w:rsidTr="001755C4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271B8" w:rsidRPr="00554B7E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 xml:space="preserve">спортной </w:t>
            </w:r>
            <w:proofErr w:type="spellStart"/>
            <w:r>
              <w:rPr>
                <w:sz w:val="22"/>
                <w:szCs w:val="22"/>
              </w:rPr>
              <w:t>ифраструктуры</w:t>
            </w:r>
            <w:proofErr w:type="spellEnd"/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990,862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5271B8" w:rsidRPr="00554B7E" w:rsidTr="001755C4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71B8" w:rsidRPr="00554B7E" w:rsidTr="001755C4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B8" w:rsidRPr="00554B7E" w:rsidRDefault="005271B8" w:rsidP="001755C4">
            <w:pPr>
              <w:rPr>
                <w:sz w:val="22"/>
                <w:szCs w:val="22"/>
              </w:rPr>
            </w:pPr>
          </w:p>
        </w:tc>
      </w:tr>
    </w:tbl>
    <w:p w:rsidR="005271B8" w:rsidRDefault="005271B8" w:rsidP="005271B8">
      <w:pPr>
        <w:ind w:firstLine="284"/>
      </w:pPr>
      <w:r>
        <w:br w:type="textWrapping" w:clear="all"/>
      </w: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259C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5</w:t>
      </w:r>
    </w:p>
    <w:p w:rsidR="005271B8" w:rsidRPr="00B259C3" w:rsidRDefault="005271B8" w:rsidP="005271B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муниципальной программе </w:t>
      </w: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5271B8" w:rsidRPr="00B259C3" w:rsidRDefault="005271B8" w:rsidP="005271B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984"/>
        <w:gridCol w:w="993"/>
        <w:gridCol w:w="1134"/>
        <w:gridCol w:w="1275"/>
        <w:gridCol w:w="1134"/>
        <w:gridCol w:w="1134"/>
      </w:tblGrid>
      <w:tr w:rsidR="005271B8" w:rsidRPr="00B259C3" w:rsidTr="001755C4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9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5271B8" w:rsidRPr="00B259C3" w:rsidTr="001755C4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5271B8" w:rsidRPr="00B259C3" w:rsidTr="001755C4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990,862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5271B8" w:rsidRPr="00B259C3" w:rsidTr="001755C4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5271B8" w:rsidRPr="00B259C3" w:rsidTr="001755C4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5271B8" w:rsidRPr="00B259C3" w:rsidTr="001755C4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271B8" w:rsidRPr="005271B8" w:rsidRDefault="005271B8" w:rsidP="005271B8">
      <w:pPr>
        <w:tabs>
          <w:tab w:val="left" w:pos="2070"/>
        </w:tabs>
        <w:rPr>
          <w:sz w:val="24"/>
          <w:szCs w:val="24"/>
        </w:rPr>
      </w:pPr>
    </w:p>
    <w:sectPr w:rsidR="005271B8" w:rsidRPr="005271B8" w:rsidSect="00C72D1E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2EB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4575"/>
    <w:rsid w:val="000C113A"/>
    <w:rsid w:val="000C373B"/>
    <w:rsid w:val="000C7D0F"/>
    <w:rsid w:val="000D1639"/>
    <w:rsid w:val="000D2C2C"/>
    <w:rsid w:val="000D2F9E"/>
    <w:rsid w:val="000D424F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5C4"/>
    <w:rsid w:val="001757EC"/>
    <w:rsid w:val="001768CF"/>
    <w:rsid w:val="00183583"/>
    <w:rsid w:val="00183749"/>
    <w:rsid w:val="00184367"/>
    <w:rsid w:val="00184D84"/>
    <w:rsid w:val="00185191"/>
    <w:rsid w:val="00190F48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C1856"/>
    <w:rsid w:val="001C2D16"/>
    <w:rsid w:val="001D369C"/>
    <w:rsid w:val="001E0125"/>
    <w:rsid w:val="001E4AE2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40E73"/>
    <w:rsid w:val="00241048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C039D"/>
    <w:rsid w:val="002C0A58"/>
    <w:rsid w:val="002C1BDD"/>
    <w:rsid w:val="002D09EF"/>
    <w:rsid w:val="002D76C2"/>
    <w:rsid w:val="002E223E"/>
    <w:rsid w:val="002E5CC8"/>
    <w:rsid w:val="002E7275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642C"/>
    <w:rsid w:val="003813F2"/>
    <w:rsid w:val="00383299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D3324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22B5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40B69"/>
    <w:rsid w:val="00440EB3"/>
    <w:rsid w:val="00445073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79BB"/>
    <w:rsid w:val="00474FBB"/>
    <w:rsid w:val="004902D3"/>
    <w:rsid w:val="0049127A"/>
    <w:rsid w:val="00492DFC"/>
    <w:rsid w:val="004A1271"/>
    <w:rsid w:val="004A1ADC"/>
    <w:rsid w:val="004A33B8"/>
    <w:rsid w:val="004A3EBE"/>
    <w:rsid w:val="004A69E1"/>
    <w:rsid w:val="004A6C25"/>
    <w:rsid w:val="004A7E9F"/>
    <w:rsid w:val="004B5A7A"/>
    <w:rsid w:val="004B7476"/>
    <w:rsid w:val="004C0C5A"/>
    <w:rsid w:val="004C51A1"/>
    <w:rsid w:val="004D21F5"/>
    <w:rsid w:val="004D3D05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271B8"/>
    <w:rsid w:val="00530E49"/>
    <w:rsid w:val="0053278C"/>
    <w:rsid w:val="00532D40"/>
    <w:rsid w:val="005335B6"/>
    <w:rsid w:val="00543F3C"/>
    <w:rsid w:val="00544F65"/>
    <w:rsid w:val="00545836"/>
    <w:rsid w:val="005463F5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571"/>
    <w:rsid w:val="005A055E"/>
    <w:rsid w:val="005A6B94"/>
    <w:rsid w:val="005A7275"/>
    <w:rsid w:val="005A7FC0"/>
    <w:rsid w:val="005B1028"/>
    <w:rsid w:val="005B3FFA"/>
    <w:rsid w:val="005C267D"/>
    <w:rsid w:val="005C2AE3"/>
    <w:rsid w:val="005C706E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6E6F"/>
    <w:rsid w:val="00623054"/>
    <w:rsid w:val="00623F98"/>
    <w:rsid w:val="006277BA"/>
    <w:rsid w:val="006350B3"/>
    <w:rsid w:val="00645800"/>
    <w:rsid w:val="00656B6D"/>
    <w:rsid w:val="00661FEA"/>
    <w:rsid w:val="006656F2"/>
    <w:rsid w:val="0066581F"/>
    <w:rsid w:val="006731F9"/>
    <w:rsid w:val="00673426"/>
    <w:rsid w:val="00674FC6"/>
    <w:rsid w:val="00684F30"/>
    <w:rsid w:val="00687B05"/>
    <w:rsid w:val="006906FF"/>
    <w:rsid w:val="006A0ADB"/>
    <w:rsid w:val="006A0E04"/>
    <w:rsid w:val="006A4D6F"/>
    <w:rsid w:val="006A6845"/>
    <w:rsid w:val="006B1131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3E67"/>
    <w:rsid w:val="006D6FF5"/>
    <w:rsid w:val="006D7380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6CEB"/>
    <w:rsid w:val="007B2FC7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42D4"/>
    <w:rsid w:val="00802504"/>
    <w:rsid w:val="00813168"/>
    <w:rsid w:val="00814094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5368D"/>
    <w:rsid w:val="00855B72"/>
    <w:rsid w:val="00867E90"/>
    <w:rsid w:val="00870C10"/>
    <w:rsid w:val="00871010"/>
    <w:rsid w:val="00871F52"/>
    <w:rsid w:val="0087530D"/>
    <w:rsid w:val="00877DED"/>
    <w:rsid w:val="00880190"/>
    <w:rsid w:val="00882BA8"/>
    <w:rsid w:val="00885349"/>
    <w:rsid w:val="00892E41"/>
    <w:rsid w:val="00894B58"/>
    <w:rsid w:val="008A78F8"/>
    <w:rsid w:val="008B2024"/>
    <w:rsid w:val="008B2496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905FFB"/>
    <w:rsid w:val="009074F1"/>
    <w:rsid w:val="009106E8"/>
    <w:rsid w:val="00910A68"/>
    <w:rsid w:val="00911E14"/>
    <w:rsid w:val="009131D7"/>
    <w:rsid w:val="009167CC"/>
    <w:rsid w:val="00925D39"/>
    <w:rsid w:val="00930D3D"/>
    <w:rsid w:val="0093795F"/>
    <w:rsid w:val="00940C80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B53"/>
    <w:rsid w:val="00A05157"/>
    <w:rsid w:val="00A11BCF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11FA"/>
    <w:rsid w:val="00A62A56"/>
    <w:rsid w:val="00A66E35"/>
    <w:rsid w:val="00A73F94"/>
    <w:rsid w:val="00A774E4"/>
    <w:rsid w:val="00A922E5"/>
    <w:rsid w:val="00A95EB8"/>
    <w:rsid w:val="00AA79DC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7F4E"/>
    <w:rsid w:val="00B50F8C"/>
    <w:rsid w:val="00B515F0"/>
    <w:rsid w:val="00B52FFE"/>
    <w:rsid w:val="00B53F0D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2B5D"/>
    <w:rsid w:val="00B84CBF"/>
    <w:rsid w:val="00B90783"/>
    <w:rsid w:val="00BA1D68"/>
    <w:rsid w:val="00BB0675"/>
    <w:rsid w:val="00BB42AB"/>
    <w:rsid w:val="00BB4D0A"/>
    <w:rsid w:val="00BB6B76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4E40"/>
    <w:rsid w:val="00C1583E"/>
    <w:rsid w:val="00C15E7B"/>
    <w:rsid w:val="00C2421B"/>
    <w:rsid w:val="00C27652"/>
    <w:rsid w:val="00C30C41"/>
    <w:rsid w:val="00C30CC5"/>
    <w:rsid w:val="00C31090"/>
    <w:rsid w:val="00C33A73"/>
    <w:rsid w:val="00C35AF6"/>
    <w:rsid w:val="00C410D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2D1E"/>
    <w:rsid w:val="00C77C70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088"/>
    <w:rsid w:val="00CA733F"/>
    <w:rsid w:val="00CB4226"/>
    <w:rsid w:val="00CB45EF"/>
    <w:rsid w:val="00CB5E09"/>
    <w:rsid w:val="00CC0405"/>
    <w:rsid w:val="00CD0B9A"/>
    <w:rsid w:val="00CD5B03"/>
    <w:rsid w:val="00CE64C3"/>
    <w:rsid w:val="00CF6A19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3A99"/>
    <w:rsid w:val="00D55211"/>
    <w:rsid w:val="00D55B1A"/>
    <w:rsid w:val="00D57413"/>
    <w:rsid w:val="00D60E29"/>
    <w:rsid w:val="00D627FA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64D"/>
    <w:rsid w:val="00DC3AF1"/>
    <w:rsid w:val="00DC3CB2"/>
    <w:rsid w:val="00DC4DE6"/>
    <w:rsid w:val="00DD17F1"/>
    <w:rsid w:val="00DD7952"/>
    <w:rsid w:val="00DE04DD"/>
    <w:rsid w:val="00DE060B"/>
    <w:rsid w:val="00DE3815"/>
    <w:rsid w:val="00DE6004"/>
    <w:rsid w:val="00E01B09"/>
    <w:rsid w:val="00E04714"/>
    <w:rsid w:val="00E05D49"/>
    <w:rsid w:val="00E1028E"/>
    <w:rsid w:val="00E10595"/>
    <w:rsid w:val="00E16D01"/>
    <w:rsid w:val="00E27FF7"/>
    <w:rsid w:val="00E30FBF"/>
    <w:rsid w:val="00E33E2D"/>
    <w:rsid w:val="00E34BA8"/>
    <w:rsid w:val="00E37537"/>
    <w:rsid w:val="00E424AF"/>
    <w:rsid w:val="00E458F1"/>
    <w:rsid w:val="00E47A1C"/>
    <w:rsid w:val="00E47A46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FAF"/>
    <w:rsid w:val="00E9283F"/>
    <w:rsid w:val="00EA005A"/>
    <w:rsid w:val="00EA0088"/>
    <w:rsid w:val="00EA2DE9"/>
    <w:rsid w:val="00EA4E2D"/>
    <w:rsid w:val="00EB0943"/>
    <w:rsid w:val="00EB0C21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20152"/>
    <w:rsid w:val="00F23B6A"/>
    <w:rsid w:val="00F25FF5"/>
    <w:rsid w:val="00F272A9"/>
    <w:rsid w:val="00F3282C"/>
    <w:rsid w:val="00F342B3"/>
    <w:rsid w:val="00F37D3C"/>
    <w:rsid w:val="00F42EE3"/>
    <w:rsid w:val="00F45CED"/>
    <w:rsid w:val="00F4632A"/>
    <w:rsid w:val="00F559CA"/>
    <w:rsid w:val="00F67338"/>
    <w:rsid w:val="00F71EA5"/>
    <w:rsid w:val="00F7402F"/>
    <w:rsid w:val="00F915AC"/>
    <w:rsid w:val="00F92F9D"/>
    <w:rsid w:val="00F93778"/>
    <w:rsid w:val="00F95B85"/>
    <w:rsid w:val="00F96655"/>
    <w:rsid w:val="00FA4FD3"/>
    <w:rsid w:val="00FA5761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C72D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4FD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FA4FD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FA4FD3"/>
  </w:style>
  <w:style w:type="paragraph" w:styleId="a7">
    <w:name w:val="Balloon Text"/>
    <w:basedOn w:val="a"/>
    <w:link w:val="a8"/>
    <w:rsid w:val="00FA4F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58D6D48263BDDA5C980C03315623402E722BA3E1A75A991B09FDE16452AFE857D22FFC910F8B6432EEb74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05ED005C0DB663DFCA10B6C4614FCBCECA715D076D1CA417AFC88BA3808B568B6268BAE0F2A2F5355ACh40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5F53-8393-4B36-AEA4-5C4642C6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3090</Words>
  <Characters>26765</Characters>
  <Application>Microsoft Office Word</Application>
  <DocSecurity>0</DocSecurity>
  <Lines>223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1</dc:creator>
  <cp:keywords/>
  <dc:description/>
  <cp:lastModifiedBy>Имя</cp:lastModifiedBy>
  <cp:revision>2</cp:revision>
  <cp:lastPrinted>2016-03-03T07:20:00Z</cp:lastPrinted>
  <dcterms:created xsi:type="dcterms:W3CDTF">2016-03-09T07:31:00Z</dcterms:created>
  <dcterms:modified xsi:type="dcterms:W3CDTF">2016-03-09T07:31:00Z</dcterms:modified>
</cp:coreProperties>
</file>